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9C7F2A" w14:textId="7EB19827" w:rsidR="00327CD0" w:rsidRPr="00934F1D" w:rsidRDefault="004A0ACF" w:rsidP="00476E99">
      <w:pPr>
        <w:pStyle w:val="TITOLO"/>
        <w:adjustRightInd w:val="0"/>
        <w:snapToGrid w:val="0"/>
        <w:jc w:val="center"/>
        <w:rPr>
          <w:rFonts w:asciiTheme="minorHAnsi" w:hAnsiTheme="minorHAnsi"/>
          <w:b/>
          <w:bCs/>
          <w:sz w:val="24"/>
        </w:rPr>
      </w:pPr>
      <w:r w:rsidRPr="00934F1D">
        <w:rPr>
          <w:rFonts w:asciiTheme="minorHAnsi" w:hAnsiTheme="minorHAnsi"/>
          <w:b/>
          <w:bCs/>
          <w:color w:val="0070C0"/>
          <w:sz w:val="56"/>
          <w:szCs w:val="56"/>
        </w:rPr>
        <w:t xml:space="preserve">IL SETTORE </w:t>
      </w:r>
      <w:r w:rsidR="00623CF2">
        <w:rPr>
          <w:rFonts w:asciiTheme="minorHAnsi" w:hAnsiTheme="minorHAnsi"/>
          <w:b/>
          <w:bCs/>
          <w:color w:val="0070C0"/>
          <w:sz w:val="56"/>
          <w:szCs w:val="56"/>
        </w:rPr>
        <w:t>TERZIARIO</w:t>
      </w:r>
    </w:p>
    <w:p w14:paraId="61AFDAD5" w14:textId="2104A6AB" w:rsidR="00AB048B" w:rsidRPr="00934F1D" w:rsidRDefault="00623CF2" w:rsidP="00476E99">
      <w:pPr>
        <w:adjustRightInd w:val="0"/>
        <w:snapToGrid w:val="0"/>
        <w:spacing w:line="360" w:lineRule="auto"/>
        <w:jc w:val="center"/>
        <w:outlineLvl w:val="1"/>
        <w:rPr>
          <w:rFonts w:asciiTheme="minorHAnsi" w:hAnsiTheme="minorHAnsi"/>
          <w:b/>
          <w:bCs/>
          <w:color w:val="0070C0"/>
        </w:rPr>
      </w:pPr>
      <w:r>
        <w:rPr>
          <w:rFonts w:asciiTheme="minorHAnsi" w:hAnsiTheme="minorHAnsi"/>
          <w:b/>
          <w:bCs/>
          <w:noProof/>
          <w:color w:val="0070C0"/>
        </w:rPr>
        <w:drawing>
          <wp:inline distT="0" distB="0" distL="0" distR="0" wp14:anchorId="4A7AAE2F" wp14:editId="2C11E70E">
            <wp:extent cx="5716988" cy="4044516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448" cy="405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0CD38" w14:textId="77777777" w:rsidR="005B4099" w:rsidRPr="00934F1D" w:rsidRDefault="005B4099" w:rsidP="00476E99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 w:cs="Segoe UI"/>
          <w:b/>
          <w:bCs/>
          <w:color w:val="0070C0"/>
          <w:sz w:val="40"/>
          <w:szCs w:val="40"/>
        </w:rPr>
      </w:pPr>
    </w:p>
    <w:p w14:paraId="1E3F6C42" w14:textId="79349517" w:rsidR="00674027" w:rsidRPr="00934F1D" w:rsidRDefault="00765BAB" w:rsidP="00476E99">
      <w:pPr>
        <w:pStyle w:val="NormaleWeb"/>
        <w:spacing w:line="360" w:lineRule="auto"/>
        <w:rPr>
          <w:rFonts w:asciiTheme="minorHAnsi" w:hAnsiTheme="minorHAnsi"/>
        </w:rPr>
      </w:pPr>
      <w:r w:rsidRPr="00934F1D">
        <w:rPr>
          <w:rFonts w:asciiTheme="minorHAnsi" w:hAnsiTheme="minorHAnsi" w:cs="Segoe UI"/>
          <w:b/>
          <w:bCs/>
          <w:color w:val="0070C0"/>
          <w:sz w:val="40"/>
          <w:szCs w:val="40"/>
        </w:rPr>
        <w:t xml:space="preserve">Che cos’è </w:t>
      </w:r>
      <w:r w:rsidR="004A0ACF" w:rsidRPr="00934F1D">
        <w:rPr>
          <w:rFonts w:asciiTheme="minorHAnsi" w:hAnsiTheme="minorHAnsi" w:cs="Segoe UI"/>
          <w:b/>
          <w:bCs/>
          <w:color w:val="0070C0"/>
          <w:sz w:val="40"/>
          <w:szCs w:val="40"/>
        </w:rPr>
        <w:t xml:space="preserve">il settore </w:t>
      </w:r>
      <w:r w:rsidR="00623CF2">
        <w:rPr>
          <w:rFonts w:asciiTheme="minorHAnsi" w:hAnsiTheme="minorHAnsi" w:cs="Segoe UI"/>
          <w:b/>
          <w:bCs/>
          <w:color w:val="0070C0"/>
          <w:sz w:val="40"/>
          <w:szCs w:val="40"/>
        </w:rPr>
        <w:t>terziario</w:t>
      </w:r>
      <w:r w:rsidRPr="00934F1D">
        <w:rPr>
          <w:rFonts w:asciiTheme="minorHAnsi" w:hAnsiTheme="minorHAnsi" w:cs="Segoe UI"/>
          <w:b/>
          <w:bCs/>
          <w:color w:val="0070C0"/>
          <w:sz w:val="40"/>
          <w:szCs w:val="40"/>
        </w:rPr>
        <w:t>?</w:t>
      </w:r>
    </w:p>
    <w:p w14:paraId="3DD8A7C8" w14:textId="79C86AEC" w:rsidR="00623CF2" w:rsidRDefault="00623CF2" w:rsidP="006F7349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  <w:r w:rsidRPr="006F7349">
        <w:rPr>
          <w:rFonts w:asciiTheme="minorHAnsi" w:hAnsiTheme="minorHAnsi"/>
        </w:rPr>
        <w:t xml:space="preserve">È uno dei </w:t>
      </w:r>
      <w:r w:rsidRPr="006F7349">
        <w:rPr>
          <w:rStyle w:val="Enfasigrassetto"/>
          <w:rFonts w:asciiTheme="minorHAnsi" w:hAnsiTheme="minorHAnsi"/>
        </w:rPr>
        <w:t>tre settori</w:t>
      </w:r>
      <w:r w:rsidRPr="006F7349">
        <w:rPr>
          <w:rFonts w:asciiTheme="minorHAnsi" w:hAnsiTheme="minorHAnsi"/>
        </w:rPr>
        <w:t xml:space="preserve"> in cui vengono suddivise tutte le attività economiche: </w:t>
      </w:r>
      <w:r w:rsidRPr="006F7349">
        <w:rPr>
          <w:rStyle w:val="Enfasigrassetto"/>
          <w:rFonts w:asciiTheme="minorHAnsi" w:hAnsiTheme="minorHAnsi"/>
        </w:rPr>
        <w:t>primario</w:t>
      </w:r>
      <w:r w:rsidRPr="006F7349">
        <w:rPr>
          <w:rFonts w:asciiTheme="minorHAnsi" w:hAnsiTheme="minorHAnsi"/>
        </w:rPr>
        <w:t xml:space="preserve">, </w:t>
      </w:r>
      <w:r w:rsidRPr="006F7349">
        <w:rPr>
          <w:rStyle w:val="Enfasigrassetto"/>
          <w:rFonts w:asciiTheme="minorHAnsi" w:hAnsiTheme="minorHAnsi"/>
        </w:rPr>
        <w:t>secondario</w:t>
      </w:r>
      <w:r w:rsidRPr="006F7349">
        <w:rPr>
          <w:rFonts w:asciiTheme="minorHAnsi" w:hAnsiTheme="minorHAnsi"/>
        </w:rPr>
        <w:t xml:space="preserve">, </w:t>
      </w:r>
      <w:r w:rsidRPr="006F7349">
        <w:rPr>
          <w:rStyle w:val="Enfasigrassetto"/>
          <w:rFonts w:asciiTheme="minorHAnsi" w:hAnsiTheme="minorHAnsi"/>
        </w:rPr>
        <w:t>terziario</w:t>
      </w:r>
      <w:r w:rsidRPr="006F7349">
        <w:rPr>
          <w:rFonts w:asciiTheme="minorHAnsi" w:hAnsiTheme="minorHAnsi"/>
        </w:rPr>
        <w:t>. Si chiama “</w:t>
      </w:r>
      <w:r w:rsidRPr="006F7349">
        <w:rPr>
          <w:rStyle w:val="Enfasigrassetto"/>
          <w:rFonts w:asciiTheme="minorHAnsi" w:hAnsiTheme="minorHAnsi"/>
        </w:rPr>
        <w:t>terziario</w:t>
      </w:r>
      <w:r w:rsidRPr="006F7349">
        <w:rPr>
          <w:rFonts w:asciiTheme="minorHAnsi" w:hAnsiTheme="minorHAnsi"/>
        </w:rPr>
        <w:t>” perché è nato come settore di supporto per gli altri due settori (per esempio, i trasporti).</w:t>
      </w:r>
    </w:p>
    <w:p w14:paraId="18BAC9FC" w14:textId="77777777" w:rsidR="0008645C" w:rsidRPr="006F7349" w:rsidRDefault="0008645C" w:rsidP="006F7349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3BA9873D" w14:textId="50E391E7" w:rsidR="00623CF2" w:rsidRDefault="00623CF2" w:rsidP="006F7349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  <w:r w:rsidRPr="006F7349">
        <w:rPr>
          <w:rFonts w:asciiTheme="minorHAnsi" w:hAnsiTheme="minorHAnsi"/>
        </w:rPr>
        <w:t xml:space="preserve">Il settore terziario non produce beni, ma offre </w:t>
      </w:r>
      <w:r w:rsidRPr="006F7349">
        <w:rPr>
          <w:rStyle w:val="Enfasigrassetto"/>
          <w:rFonts w:asciiTheme="minorHAnsi" w:hAnsiTheme="minorHAnsi"/>
        </w:rPr>
        <w:t>servizi</w:t>
      </w:r>
      <w:r w:rsidRPr="006F7349">
        <w:rPr>
          <w:rFonts w:asciiTheme="minorHAnsi" w:hAnsiTheme="minorHAnsi"/>
        </w:rPr>
        <w:t xml:space="preserve"> che soddisfano le esigenze dei cittadini e delle imprese. Si divide in: </w:t>
      </w:r>
    </w:p>
    <w:p w14:paraId="45611E17" w14:textId="77777777" w:rsidR="0008645C" w:rsidRPr="006F7349" w:rsidRDefault="0008645C" w:rsidP="006F7349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71B5F1FE" w14:textId="77777777" w:rsidR="00623CF2" w:rsidRPr="006F7349" w:rsidRDefault="00623CF2" w:rsidP="0008645C">
      <w:pPr>
        <w:numPr>
          <w:ilvl w:val="0"/>
          <w:numId w:val="19"/>
        </w:numPr>
        <w:tabs>
          <w:tab w:val="clear" w:pos="720"/>
          <w:tab w:val="num" w:pos="426"/>
        </w:tabs>
        <w:adjustRightInd w:val="0"/>
        <w:snapToGrid w:val="0"/>
        <w:spacing w:line="360" w:lineRule="auto"/>
        <w:ind w:left="426" w:hanging="426"/>
        <w:rPr>
          <w:rFonts w:asciiTheme="minorHAnsi" w:hAnsiTheme="minorHAnsi"/>
        </w:rPr>
      </w:pPr>
      <w:r w:rsidRPr="006F7349">
        <w:rPr>
          <w:rStyle w:val="Enfasigrassetto"/>
          <w:rFonts w:asciiTheme="minorHAnsi" w:hAnsiTheme="minorHAnsi"/>
        </w:rPr>
        <w:t>terziario di base</w:t>
      </w:r>
      <w:r w:rsidRPr="006F7349">
        <w:rPr>
          <w:rFonts w:asciiTheme="minorHAnsi" w:hAnsiTheme="minorHAnsi"/>
        </w:rPr>
        <w:t>: i servizi che non richiedono conoscenze particolari, per esempio quelli svolti da corrieri, camerieri, cassieri, commessi, autisti…; </w:t>
      </w:r>
    </w:p>
    <w:p w14:paraId="6C119E5F" w14:textId="77777777" w:rsidR="00623CF2" w:rsidRPr="006F7349" w:rsidRDefault="00623CF2" w:rsidP="0008645C">
      <w:pPr>
        <w:numPr>
          <w:ilvl w:val="0"/>
          <w:numId w:val="19"/>
        </w:numPr>
        <w:tabs>
          <w:tab w:val="clear" w:pos="720"/>
          <w:tab w:val="num" w:pos="426"/>
        </w:tabs>
        <w:adjustRightInd w:val="0"/>
        <w:snapToGrid w:val="0"/>
        <w:spacing w:line="360" w:lineRule="auto"/>
        <w:ind w:left="426" w:hanging="426"/>
        <w:rPr>
          <w:rFonts w:asciiTheme="minorHAnsi" w:hAnsiTheme="minorHAnsi"/>
        </w:rPr>
      </w:pPr>
      <w:r w:rsidRPr="006F7349">
        <w:rPr>
          <w:rStyle w:val="Enfasigrassetto"/>
          <w:rFonts w:asciiTheme="minorHAnsi" w:hAnsiTheme="minorHAnsi"/>
        </w:rPr>
        <w:t>terziario avanzato</w:t>
      </w:r>
      <w:r w:rsidRPr="006F7349">
        <w:rPr>
          <w:rFonts w:asciiTheme="minorHAnsi" w:hAnsiTheme="minorHAnsi"/>
        </w:rPr>
        <w:t>: le attività che utilizzano il lavoro intellettuale, strategico e tecnologico, per esempio quelle di ricercatori, manager, consulenti informatici... </w:t>
      </w:r>
    </w:p>
    <w:p w14:paraId="544CB9E3" w14:textId="19CC1838" w:rsidR="0008645C" w:rsidRDefault="0008645C" w:rsidP="006F7349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45C9DD75" w14:textId="6C41A56C" w:rsidR="0008645C" w:rsidRDefault="0008645C" w:rsidP="006F7349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2D740ADC" w14:textId="77777777" w:rsidR="0008645C" w:rsidRDefault="0008645C" w:rsidP="006F7349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7AF5A183" w14:textId="57D15FAE" w:rsidR="00623CF2" w:rsidRDefault="00623CF2" w:rsidP="006F7349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  <w:r w:rsidRPr="006F7349">
        <w:rPr>
          <w:rFonts w:asciiTheme="minorHAnsi" w:hAnsiTheme="minorHAnsi"/>
        </w:rPr>
        <w:t xml:space="preserve">Il settore terziario comprende attività che riguardano i seguenti campi: </w:t>
      </w:r>
    </w:p>
    <w:p w14:paraId="1650742D" w14:textId="77777777" w:rsidR="0008645C" w:rsidRPr="006F7349" w:rsidRDefault="0008645C" w:rsidP="006F7349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3C421A4C" w14:textId="77777777" w:rsidR="00623CF2" w:rsidRPr="006F7349" w:rsidRDefault="00623CF2" w:rsidP="0008645C">
      <w:pPr>
        <w:numPr>
          <w:ilvl w:val="0"/>
          <w:numId w:val="20"/>
        </w:numPr>
        <w:adjustRightInd w:val="0"/>
        <w:snapToGrid w:val="0"/>
        <w:spacing w:line="360" w:lineRule="auto"/>
        <w:ind w:left="426" w:hanging="426"/>
        <w:rPr>
          <w:rFonts w:asciiTheme="minorHAnsi" w:hAnsiTheme="minorHAnsi"/>
        </w:rPr>
      </w:pPr>
      <w:r w:rsidRPr="006F7349">
        <w:rPr>
          <w:rFonts w:asciiTheme="minorHAnsi" w:hAnsiTheme="minorHAnsi"/>
        </w:rPr>
        <w:t>la circolazione di merci e persone (</w:t>
      </w:r>
      <w:r w:rsidRPr="006F7349">
        <w:rPr>
          <w:rStyle w:val="Enfasigrassetto"/>
          <w:rFonts w:asciiTheme="minorHAnsi" w:hAnsiTheme="minorHAnsi"/>
        </w:rPr>
        <w:t xml:space="preserve">commercio </w:t>
      </w:r>
      <w:r w:rsidRPr="006F7349">
        <w:rPr>
          <w:rFonts w:asciiTheme="minorHAnsi" w:hAnsiTheme="minorHAnsi"/>
        </w:rPr>
        <w:t xml:space="preserve">e </w:t>
      </w:r>
      <w:r w:rsidRPr="006F7349">
        <w:rPr>
          <w:rStyle w:val="Enfasigrassetto"/>
          <w:rFonts w:asciiTheme="minorHAnsi" w:hAnsiTheme="minorHAnsi"/>
        </w:rPr>
        <w:t>trasporti</w:t>
      </w:r>
      <w:r w:rsidRPr="006F7349">
        <w:rPr>
          <w:rFonts w:asciiTheme="minorHAnsi" w:hAnsiTheme="minorHAnsi"/>
        </w:rPr>
        <w:t>);</w:t>
      </w:r>
    </w:p>
    <w:p w14:paraId="4EF7AB40" w14:textId="77777777" w:rsidR="00623CF2" w:rsidRPr="006F7349" w:rsidRDefault="00623CF2" w:rsidP="0008645C">
      <w:pPr>
        <w:numPr>
          <w:ilvl w:val="0"/>
          <w:numId w:val="20"/>
        </w:numPr>
        <w:adjustRightInd w:val="0"/>
        <w:snapToGrid w:val="0"/>
        <w:spacing w:line="360" w:lineRule="auto"/>
        <w:ind w:left="426" w:hanging="426"/>
        <w:rPr>
          <w:rFonts w:asciiTheme="minorHAnsi" w:hAnsiTheme="minorHAnsi"/>
        </w:rPr>
      </w:pPr>
      <w:r w:rsidRPr="006F7349">
        <w:rPr>
          <w:rFonts w:asciiTheme="minorHAnsi" w:hAnsiTheme="minorHAnsi"/>
        </w:rPr>
        <w:t>i movimenti di denaro (</w:t>
      </w:r>
      <w:r w:rsidRPr="006F7349">
        <w:rPr>
          <w:rStyle w:val="Enfasigrassetto"/>
          <w:rFonts w:asciiTheme="minorHAnsi" w:hAnsiTheme="minorHAnsi"/>
        </w:rPr>
        <w:t xml:space="preserve">banche </w:t>
      </w:r>
      <w:r w:rsidRPr="006F7349">
        <w:rPr>
          <w:rFonts w:asciiTheme="minorHAnsi" w:hAnsiTheme="minorHAnsi"/>
        </w:rPr>
        <w:t xml:space="preserve">e </w:t>
      </w:r>
      <w:r w:rsidRPr="006F7349">
        <w:rPr>
          <w:rStyle w:val="Enfasigrassetto"/>
          <w:rFonts w:asciiTheme="minorHAnsi" w:hAnsiTheme="minorHAnsi"/>
        </w:rPr>
        <w:t>finanza</w:t>
      </w:r>
      <w:r w:rsidRPr="006F7349">
        <w:rPr>
          <w:rFonts w:asciiTheme="minorHAnsi" w:hAnsiTheme="minorHAnsi"/>
        </w:rPr>
        <w:t xml:space="preserve">); </w:t>
      </w:r>
    </w:p>
    <w:p w14:paraId="0E71A7B2" w14:textId="77777777" w:rsidR="00623CF2" w:rsidRPr="006F7349" w:rsidRDefault="00623CF2" w:rsidP="0008645C">
      <w:pPr>
        <w:numPr>
          <w:ilvl w:val="0"/>
          <w:numId w:val="20"/>
        </w:numPr>
        <w:adjustRightInd w:val="0"/>
        <w:snapToGrid w:val="0"/>
        <w:spacing w:line="360" w:lineRule="auto"/>
        <w:ind w:left="426" w:hanging="426"/>
        <w:rPr>
          <w:rFonts w:asciiTheme="minorHAnsi" w:hAnsiTheme="minorHAnsi"/>
        </w:rPr>
      </w:pPr>
      <w:r w:rsidRPr="006F7349">
        <w:rPr>
          <w:rFonts w:asciiTheme="minorHAnsi" w:hAnsiTheme="minorHAnsi"/>
        </w:rPr>
        <w:t>il supporto al cittadino (</w:t>
      </w:r>
      <w:r w:rsidRPr="006F7349">
        <w:rPr>
          <w:rStyle w:val="Enfasigrassetto"/>
          <w:rFonts w:asciiTheme="minorHAnsi" w:hAnsiTheme="minorHAnsi"/>
        </w:rPr>
        <w:t>assistenza</w:t>
      </w:r>
      <w:r w:rsidRPr="006F7349">
        <w:rPr>
          <w:rFonts w:asciiTheme="minorHAnsi" w:hAnsiTheme="minorHAnsi"/>
        </w:rPr>
        <w:t xml:space="preserve">, </w:t>
      </w:r>
      <w:r w:rsidRPr="006F7349">
        <w:rPr>
          <w:rStyle w:val="Enfasigrassetto"/>
          <w:rFonts w:asciiTheme="minorHAnsi" w:hAnsiTheme="minorHAnsi"/>
        </w:rPr>
        <w:t>sanità</w:t>
      </w:r>
      <w:r w:rsidRPr="006F7349">
        <w:rPr>
          <w:rFonts w:asciiTheme="minorHAnsi" w:hAnsiTheme="minorHAnsi"/>
        </w:rPr>
        <w:t xml:space="preserve">, </w:t>
      </w:r>
      <w:r w:rsidRPr="006F7349">
        <w:rPr>
          <w:rStyle w:val="Enfasigrassetto"/>
          <w:rFonts w:asciiTheme="minorHAnsi" w:hAnsiTheme="minorHAnsi"/>
        </w:rPr>
        <w:t>istruzione</w:t>
      </w:r>
      <w:r w:rsidRPr="006F7349">
        <w:rPr>
          <w:rFonts w:asciiTheme="minorHAnsi" w:hAnsiTheme="minorHAnsi"/>
        </w:rPr>
        <w:t xml:space="preserve">, </w:t>
      </w:r>
      <w:r w:rsidRPr="006F7349">
        <w:rPr>
          <w:rStyle w:val="Enfasigrassetto"/>
          <w:rFonts w:asciiTheme="minorHAnsi" w:hAnsiTheme="minorHAnsi"/>
        </w:rPr>
        <w:t>lavoro</w:t>
      </w:r>
      <w:r w:rsidRPr="006F7349">
        <w:rPr>
          <w:rFonts w:asciiTheme="minorHAnsi" w:hAnsiTheme="minorHAnsi"/>
        </w:rPr>
        <w:t xml:space="preserve">); </w:t>
      </w:r>
    </w:p>
    <w:p w14:paraId="393B0B4A" w14:textId="77777777" w:rsidR="00623CF2" w:rsidRPr="006F7349" w:rsidRDefault="00623CF2" w:rsidP="0008645C">
      <w:pPr>
        <w:numPr>
          <w:ilvl w:val="0"/>
          <w:numId w:val="20"/>
        </w:numPr>
        <w:adjustRightInd w:val="0"/>
        <w:snapToGrid w:val="0"/>
        <w:spacing w:line="360" w:lineRule="auto"/>
        <w:ind w:left="426" w:hanging="426"/>
        <w:rPr>
          <w:rFonts w:asciiTheme="minorHAnsi" w:hAnsiTheme="minorHAnsi"/>
        </w:rPr>
      </w:pPr>
      <w:r w:rsidRPr="006F7349">
        <w:rPr>
          <w:rFonts w:asciiTheme="minorHAnsi" w:hAnsiTheme="minorHAnsi"/>
        </w:rPr>
        <w:t xml:space="preserve">il </w:t>
      </w:r>
      <w:r w:rsidRPr="006F7349">
        <w:rPr>
          <w:rStyle w:val="Enfasigrassetto"/>
          <w:rFonts w:asciiTheme="minorHAnsi" w:hAnsiTheme="minorHAnsi"/>
        </w:rPr>
        <w:t>turismo</w:t>
      </w:r>
      <w:r w:rsidRPr="006F7349">
        <w:rPr>
          <w:rFonts w:asciiTheme="minorHAnsi" w:hAnsiTheme="minorHAnsi"/>
        </w:rPr>
        <w:t>;</w:t>
      </w:r>
    </w:p>
    <w:p w14:paraId="292CF57E" w14:textId="77777777" w:rsidR="00623CF2" w:rsidRPr="006F7349" w:rsidRDefault="00623CF2" w:rsidP="0008645C">
      <w:pPr>
        <w:numPr>
          <w:ilvl w:val="0"/>
          <w:numId w:val="20"/>
        </w:numPr>
        <w:adjustRightInd w:val="0"/>
        <w:snapToGrid w:val="0"/>
        <w:spacing w:line="360" w:lineRule="auto"/>
        <w:ind w:left="426" w:hanging="426"/>
        <w:rPr>
          <w:rFonts w:asciiTheme="minorHAnsi" w:hAnsiTheme="minorHAnsi"/>
        </w:rPr>
      </w:pPr>
      <w:r w:rsidRPr="006F7349">
        <w:rPr>
          <w:rFonts w:asciiTheme="minorHAnsi" w:hAnsiTheme="minorHAnsi"/>
        </w:rPr>
        <w:t>la cultura e il tempo libero (</w:t>
      </w:r>
      <w:r w:rsidRPr="006F7349">
        <w:rPr>
          <w:rStyle w:val="Enfasigrassetto"/>
          <w:rFonts w:asciiTheme="minorHAnsi" w:hAnsiTheme="minorHAnsi"/>
        </w:rPr>
        <w:t>spettacolo</w:t>
      </w:r>
      <w:r w:rsidRPr="006F7349">
        <w:rPr>
          <w:rFonts w:asciiTheme="minorHAnsi" w:hAnsiTheme="minorHAnsi"/>
        </w:rPr>
        <w:t xml:space="preserve">, </w:t>
      </w:r>
      <w:r w:rsidRPr="006F7349">
        <w:rPr>
          <w:rStyle w:val="Enfasigrassetto"/>
          <w:rFonts w:asciiTheme="minorHAnsi" w:hAnsiTheme="minorHAnsi"/>
        </w:rPr>
        <w:t>intrattenimento</w:t>
      </w:r>
      <w:r w:rsidRPr="006F7349">
        <w:rPr>
          <w:rFonts w:asciiTheme="minorHAnsi" w:hAnsiTheme="minorHAnsi"/>
        </w:rPr>
        <w:t xml:space="preserve">, </w:t>
      </w:r>
      <w:r w:rsidRPr="006F7349">
        <w:rPr>
          <w:rStyle w:val="Enfasigrassetto"/>
          <w:rFonts w:asciiTheme="minorHAnsi" w:hAnsiTheme="minorHAnsi"/>
        </w:rPr>
        <w:t>editoria</w:t>
      </w:r>
      <w:r w:rsidRPr="006F7349">
        <w:rPr>
          <w:rFonts w:asciiTheme="minorHAnsi" w:hAnsiTheme="minorHAnsi"/>
        </w:rPr>
        <w:t>);</w:t>
      </w:r>
    </w:p>
    <w:p w14:paraId="3CD2B3EC" w14:textId="27858D49" w:rsidR="00623CF2" w:rsidRDefault="00623CF2" w:rsidP="0008645C">
      <w:pPr>
        <w:numPr>
          <w:ilvl w:val="0"/>
          <w:numId w:val="20"/>
        </w:numPr>
        <w:adjustRightInd w:val="0"/>
        <w:snapToGrid w:val="0"/>
        <w:spacing w:line="360" w:lineRule="auto"/>
        <w:ind w:left="426" w:hanging="426"/>
        <w:rPr>
          <w:rFonts w:asciiTheme="minorHAnsi" w:hAnsiTheme="minorHAnsi"/>
        </w:rPr>
      </w:pPr>
      <w:r w:rsidRPr="006F7349">
        <w:rPr>
          <w:rFonts w:asciiTheme="minorHAnsi" w:hAnsiTheme="minorHAnsi"/>
        </w:rPr>
        <w:t>il terziario avanzato (</w:t>
      </w:r>
      <w:r w:rsidRPr="006F7349">
        <w:rPr>
          <w:rStyle w:val="Enfasigrassetto"/>
          <w:rFonts w:asciiTheme="minorHAnsi" w:hAnsiTheme="minorHAnsi"/>
        </w:rPr>
        <w:t xml:space="preserve">comunicazioni </w:t>
      </w:r>
      <w:r w:rsidRPr="006F7349">
        <w:rPr>
          <w:rFonts w:asciiTheme="minorHAnsi" w:hAnsiTheme="minorHAnsi"/>
        </w:rPr>
        <w:t xml:space="preserve">e </w:t>
      </w:r>
      <w:r w:rsidRPr="006F7349">
        <w:rPr>
          <w:rStyle w:val="Enfasigrassetto"/>
          <w:rFonts w:asciiTheme="minorHAnsi" w:hAnsiTheme="minorHAnsi"/>
        </w:rPr>
        <w:t>ricerca scientifica</w:t>
      </w:r>
      <w:r w:rsidRPr="006F7349">
        <w:rPr>
          <w:rFonts w:asciiTheme="minorHAnsi" w:hAnsiTheme="minorHAnsi"/>
        </w:rPr>
        <w:t>).</w:t>
      </w:r>
    </w:p>
    <w:p w14:paraId="4989E011" w14:textId="77777777" w:rsidR="0008645C" w:rsidRDefault="0008645C" w:rsidP="00FB7CD1">
      <w:pPr>
        <w:adjustRightInd w:val="0"/>
        <w:snapToGrid w:val="0"/>
        <w:spacing w:line="360" w:lineRule="auto"/>
        <w:ind w:left="426"/>
        <w:rPr>
          <w:rFonts w:asciiTheme="minorHAnsi" w:hAnsiTheme="minorHAnsi"/>
        </w:rPr>
      </w:pPr>
    </w:p>
    <w:p w14:paraId="4FCADC22" w14:textId="77777777" w:rsidR="0008645C" w:rsidRPr="006F7349" w:rsidRDefault="0008645C" w:rsidP="0008645C">
      <w:pPr>
        <w:adjustRightInd w:val="0"/>
        <w:snapToGrid w:val="0"/>
        <w:spacing w:line="360" w:lineRule="auto"/>
        <w:ind w:left="426"/>
        <w:rPr>
          <w:rFonts w:asciiTheme="minorHAnsi" w:hAnsiTheme="minorHAnsi"/>
        </w:rPr>
      </w:pPr>
    </w:p>
    <w:p w14:paraId="7A4D33B5" w14:textId="3DEAAD8F" w:rsidR="00623CF2" w:rsidRDefault="00623CF2" w:rsidP="0008645C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  <w:r w:rsidRPr="006F7349">
        <w:rPr>
          <w:rFonts w:asciiTheme="minorHAnsi" w:hAnsiTheme="minorHAnsi"/>
        </w:rPr>
        <w:fldChar w:fldCharType="begin"/>
      </w:r>
      <w:r w:rsidRPr="006F7349">
        <w:rPr>
          <w:rFonts w:asciiTheme="minorHAnsi" w:hAnsiTheme="minorHAnsi"/>
        </w:rPr>
        <w:instrText xml:space="preserve"> INCLUDEPICTURE "https://admin.blog.deascuola.it/wp-content/uploads/2024/02/settore-terziario-suddivisione-1024x534.png" \* MERGEFORMATINET </w:instrText>
      </w:r>
      <w:r w:rsidRPr="006F7349">
        <w:rPr>
          <w:rFonts w:asciiTheme="minorHAnsi" w:hAnsiTheme="minorHAnsi"/>
        </w:rPr>
        <w:fldChar w:fldCharType="separate"/>
      </w:r>
      <w:r w:rsidR="00A84408" w:rsidRPr="00A84408">
        <w:rPr>
          <w:rFonts w:asciiTheme="minorHAnsi" w:hAnsiTheme="minorHAnsi"/>
          <w:noProof/>
        </w:rPr>
        <w:pict w14:anchorId="35CE13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alt="" style="width:387.55pt;height:202.85pt;mso-width-percent:0;mso-height-percent:0;mso-width-percent:0;mso-height-percent:0">
            <v:imagedata r:id="rId9" r:href="rId10"/>
          </v:shape>
        </w:pict>
      </w:r>
      <w:r w:rsidRPr="006F7349">
        <w:rPr>
          <w:rFonts w:asciiTheme="minorHAnsi" w:hAnsiTheme="minorHAnsi"/>
        </w:rPr>
        <w:fldChar w:fldCharType="end"/>
      </w:r>
    </w:p>
    <w:p w14:paraId="6F110A75" w14:textId="7BCB1D97" w:rsidR="0008645C" w:rsidRDefault="0008645C" w:rsidP="0008645C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</w:p>
    <w:p w14:paraId="68898585" w14:textId="77777777" w:rsidR="0008645C" w:rsidRPr="006F7349" w:rsidRDefault="0008645C" w:rsidP="0008645C">
      <w:pPr>
        <w:adjustRightInd w:val="0"/>
        <w:snapToGrid w:val="0"/>
        <w:spacing w:line="360" w:lineRule="auto"/>
        <w:jc w:val="center"/>
        <w:rPr>
          <w:rFonts w:asciiTheme="minorHAnsi" w:hAnsiTheme="minorHAnsi"/>
        </w:rPr>
      </w:pPr>
    </w:p>
    <w:p w14:paraId="38EED203" w14:textId="03592629" w:rsidR="0008645C" w:rsidRPr="00934F1D" w:rsidRDefault="0008645C" w:rsidP="0008645C">
      <w:pPr>
        <w:pStyle w:val="NormaleWeb"/>
        <w:spacing w:line="360" w:lineRule="auto"/>
        <w:rPr>
          <w:rFonts w:asciiTheme="minorHAnsi" w:hAnsiTheme="minorHAnsi"/>
        </w:rPr>
      </w:pPr>
      <w:r>
        <w:rPr>
          <w:rFonts w:asciiTheme="minorHAnsi" w:hAnsiTheme="minorHAnsi" w:cs="Segoe UI"/>
          <w:b/>
          <w:bCs/>
          <w:color w:val="0070C0"/>
          <w:sz w:val="40"/>
          <w:szCs w:val="40"/>
        </w:rPr>
        <w:t>Le attività del</w:t>
      </w:r>
      <w:r w:rsidRPr="00934F1D">
        <w:rPr>
          <w:rFonts w:asciiTheme="minorHAnsi" w:hAnsiTheme="minorHAnsi" w:cs="Segoe UI"/>
          <w:b/>
          <w:bCs/>
          <w:color w:val="0070C0"/>
          <w:sz w:val="40"/>
          <w:szCs w:val="40"/>
        </w:rPr>
        <w:t xml:space="preserve"> settore </w:t>
      </w:r>
      <w:r>
        <w:rPr>
          <w:rFonts w:asciiTheme="minorHAnsi" w:hAnsiTheme="minorHAnsi" w:cs="Segoe UI"/>
          <w:b/>
          <w:bCs/>
          <w:color w:val="0070C0"/>
          <w:sz w:val="40"/>
          <w:szCs w:val="40"/>
        </w:rPr>
        <w:t>terziario</w:t>
      </w:r>
    </w:p>
    <w:p w14:paraId="2445FCAD" w14:textId="77777777" w:rsidR="00623CF2" w:rsidRPr="00623CF2" w:rsidRDefault="00623CF2" w:rsidP="006F7349">
      <w:pPr>
        <w:shd w:val="clear" w:color="auto" w:fill="FFFFFF"/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z w:val="30"/>
          <w:szCs w:val="30"/>
        </w:rPr>
      </w:pPr>
      <w:r w:rsidRPr="00623CF2">
        <w:rPr>
          <w:rFonts w:asciiTheme="minorHAnsi" w:hAnsiTheme="minorHAnsi" w:cs="Segoe UI"/>
          <w:b/>
          <w:bCs/>
          <w:color w:val="1E1E1E"/>
          <w:sz w:val="30"/>
          <w:szCs w:val="30"/>
        </w:rPr>
        <w:t>Il commercio e i trasporti</w:t>
      </w:r>
    </w:p>
    <w:p w14:paraId="07A06CBE" w14:textId="77777777" w:rsidR="0008645C" w:rsidRPr="00400287" w:rsidRDefault="0008645C" w:rsidP="006F7349">
      <w:pPr>
        <w:shd w:val="clear" w:color="auto" w:fill="FFFFFF"/>
        <w:adjustRightInd w:val="0"/>
        <w:snapToGrid w:val="0"/>
        <w:spacing w:line="360" w:lineRule="auto"/>
        <w:rPr>
          <w:rFonts w:asciiTheme="minorHAnsi" w:hAnsiTheme="minorHAnsi" w:cs="Segoe UI"/>
          <w:color w:val="1E1E1E"/>
          <w:sz w:val="12"/>
          <w:szCs w:val="12"/>
        </w:rPr>
      </w:pPr>
    </w:p>
    <w:p w14:paraId="2BFB49A0" w14:textId="0E199CC8" w:rsidR="00623CF2" w:rsidRPr="00623CF2" w:rsidRDefault="00623CF2" w:rsidP="006F7349">
      <w:pPr>
        <w:shd w:val="clear" w:color="auto" w:fill="FFFFFF"/>
        <w:adjustRightInd w:val="0"/>
        <w:snapToGrid w:val="0"/>
        <w:spacing w:line="360" w:lineRule="auto"/>
        <w:rPr>
          <w:rFonts w:asciiTheme="minorHAnsi" w:hAnsiTheme="minorHAnsi" w:cs="Segoe UI"/>
          <w:color w:val="1E1E1E"/>
        </w:rPr>
      </w:pPr>
      <w:r w:rsidRPr="00623CF2">
        <w:rPr>
          <w:rFonts w:asciiTheme="minorHAnsi" w:hAnsiTheme="minorHAnsi" w:cs="Segoe UI"/>
          <w:color w:val="1E1E1E"/>
        </w:rPr>
        <w:t xml:space="preserve">Riguarda la </w:t>
      </w:r>
      <w:r w:rsidRPr="00623CF2">
        <w:rPr>
          <w:rFonts w:asciiTheme="minorHAnsi" w:hAnsiTheme="minorHAnsi" w:cs="Segoe UI"/>
          <w:b/>
          <w:bCs/>
          <w:color w:val="1E1E1E"/>
        </w:rPr>
        <w:t>rete di circolazione di prodotti</w:t>
      </w:r>
      <w:r w:rsidRPr="00623CF2">
        <w:rPr>
          <w:rFonts w:asciiTheme="minorHAnsi" w:hAnsiTheme="minorHAnsi" w:cs="Segoe UI"/>
          <w:color w:val="1E1E1E"/>
        </w:rPr>
        <w:t xml:space="preserve"> e la compravendita di merci. Può avvenire in zone ristrette o in aree più grandi, fino a coprire tutto il mondo (</w:t>
      </w:r>
      <w:r w:rsidRPr="00623CF2">
        <w:rPr>
          <w:rFonts w:asciiTheme="minorHAnsi" w:hAnsiTheme="minorHAnsi" w:cs="Segoe UI"/>
          <w:b/>
          <w:bCs/>
          <w:color w:val="1E1E1E"/>
        </w:rPr>
        <w:t>commercio internazionale</w:t>
      </w:r>
      <w:r w:rsidRPr="00623CF2">
        <w:rPr>
          <w:rFonts w:asciiTheme="minorHAnsi" w:hAnsiTheme="minorHAnsi" w:cs="Segoe UI"/>
          <w:color w:val="1E1E1E"/>
        </w:rPr>
        <w:t xml:space="preserve">). </w:t>
      </w:r>
    </w:p>
    <w:p w14:paraId="14CC9981" w14:textId="77777777" w:rsidR="0008645C" w:rsidRDefault="0008645C" w:rsidP="006F7349">
      <w:pPr>
        <w:shd w:val="clear" w:color="auto" w:fill="FFFFFF"/>
        <w:adjustRightInd w:val="0"/>
        <w:snapToGrid w:val="0"/>
        <w:spacing w:line="360" w:lineRule="auto"/>
        <w:rPr>
          <w:rFonts w:asciiTheme="minorHAnsi" w:hAnsiTheme="minorHAnsi" w:cs="Segoe UI"/>
          <w:color w:val="1E1E1E"/>
        </w:rPr>
      </w:pPr>
    </w:p>
    <w:p w14:paraId="624436C2" w14:textId="0829AC07" w:rsidR="00623CF2" w:rsidRDefault="00623CF2" w:rsidP="006F7349">
      <w:pPr>
        <w:shd w:val="clear" w:color="auto" w:fill="FFFFFF"/>
        <w:adjustRightInd w:val="0"/>
        <w:snapToGrid w:val="0"/>
        <w:spacing w:line="360" w:lineRule="auto"/>
        <w:rPr>
          <w:rFonts w:asciiTheme="minorHAnsi" w:hAnsiTheme="minorHAnsi" w:cs="Segoe UI"/>
          <w:color w:val="1E1E1E"/>
        </w:rPr>
      </w:pPr>
      <w:r w:rsidRPr="00623CF2">
        <w:rPr>
          <w:rFonts w:asciiTheme="minorHAnsi" w:hAnsiTheme="minorHAnsi" w:cs="Segoe UI"/>
          <w:color w:val="1E1E1E"/>
        </w:rPr>
        <w:t xml:space="preserve">La rete delle </w:t>
      </w:r>
      <w:r w:rsidRPr="00623CF2">
        <w:rPr>
          <w:rFonts w:asciiTheme="minorHAnsi" w:hAnsiTheme="minorHAnsi" w:cs="Segoe UI"/>
          <w:b/>
          <w:bCs/>
          <w:color w:val="1E1E1E"/>
        </w:rPr>
        <w:t>vie di comunicazione</w:t>
      </w:r>
      <w:r w:rsidRPr="00623CF2">
        <w:rPr>
          <w:rFonts w:asciiTheme="minorHAnsi" w:hAnsiTheme="minorHAnsi" w:cs="Segoe UI"/>
          <w:color w:val="1E1E1E"/>
        </w:rPr>
        <w:t xml:space="preserve"> e dei </w:t>
      </w:r>
      <w:r w:rsidRPr="00623CF2">
        <w:rPr>
          <w:rFonts w:asciiTheme="minorHAnsi" w:hAnsiTheme="minorHAnsi" w:cs="Segoe UI"/>
          <w:b/>
          <w:bCs/>
          <w:color w:val="1E1E1E"/>
        </w:rPr>
        <w:t>trasporti</w:t>
      </w:r>
      <w:r w:rsidRPr="00623CF2">
        <w:rPr>
          <w:rFonts w:asciiTheme="minorHAnsi" w:hAnsiTheme="minorHAnsi" w:cs="Segoe UI"/>
          <w:color w:val="1E1E1E"/>
        </w:rPr>
        <w:t xml:space="preserve"> supporta l'attività commerciale. Esistono trasporti su gomma, su rotaia, marittimi e aerei. Nelle economie più sviluppate questi trasporti sono integrati tra loro.</w:t>
      </w:r>
    </w:p>
    <w:p w14:paraId="41B94AEE" w14:textId="7C7C63C0" w:rsidR="0008645C" w:rsidRDefault="0008645C" w:rsidP="006F7349">
      <w:pPr>
        <w:shd w:val="clear" w:color="auto" w:fill="FFFFFF"/>
        <w:adjustRightInd w:val="0"/>
        <w:snapToGrid w:val="0"/>
        <w:spacing w:line="360" w:lineRule="auto"/>
        <w:rPr>
          <w:rFonts w:asciiTheme="minorHAnsi" w:hAnsiTheme="minorHAnsi" w:cs="Segoe UI"/>
          <w:color w:val="1E1E1E"/>
        </w:rPr>
      </w:pPr>
    </w:p>
    <w:p w14:paraId="4B0BAE0B" w14:textId="1A20A80D" w:rsidR="0008645C" w:rsidRDefault="0008645C" w:rsidP="006F7349">
      <w:pPr>
        <w:shd w:val="clear" w:color="auto" w:fill="FFFFFF"/>
        <w:adjustRightInd w:val="0"/>
        <w:snapToGrid w:val="0"/>
        <w:spacing w:line="360" w:lineRule="auto"/>
        <w:rPr>
          <w:rFonts w:asciiTheme="minorHAnsi" w:hAnsiTheme="minorHAnsi" w:cs="Segoe UI"/>
          <w:color w:val="1E1E1E"/>
        </w:rPr>
      </w:pPr>
    </w:p>
    <w:p w14:paraId="71DBBC35" w14:textId="77777777" w:rsidR="0008645C" w:rsidRPr="00623CF2" w:rsidRDefault="0008645C" w:rsidP="006F7349">
      <w:pPr>
        <w:shd w:val="clear" w:color="auto" w:fill="FFFFFF"/>
        <w:adjustRightInd w:val="0"/>
        <w:snapToGrid w:val="0"/>
        <w:spacing w:line="360" w:lineRule="auto"/>
        <w:rPr>
          <w:rFonts w:asciiTheme="minorHAnsi" w:hAnsiTheme="minorHAnsi" w:cs="Segoe UI"/>
          <w:color w:val="1E1E1E"/>
        </w:rPr>
      </w:pPr>
    </w:p>
    <w:p w14:paraId="6F68538B" w14:textId="6CEADD25" w:rsidR="0008645C" w:rsidRDefault="00623CF2" w:rsidP="006F7349">
      <w:pPr>
        <w:shd w:val="clear" w:color="auto" w:fill="FFFFFF"/>
        <w:adjustRightInd w:val="0"/>
        <w:snapToGrid w:val="0"/>
        <w:spacing w:line="360" w:lineRule="auto"/>
        <w:rPr>
          <w:rFonts w:asciiTheme="minorHAnsi" w:hAnsiTheme="minorHAnsi" w:cs="Segoe UI"/>
          <w:color w:val="1E1E1E"/>
        </w:rPr>
      </w:pPr>
      <w:r w:rsidRPr="00623CF2">
        <w:rPr>
          <w:rFonts w:asciiTheme="minorHAnsi" w:hAnsiTheme="minorHAnsi" w:cs="Segoe UI"/>
          <w:color w:val="1E1E1E"/>
        </w:rPr>
        <w:t>La maggior parte degli scambi interessa l’</w:t>
      </w:r>
      <w:r w:rsidRPr="00623CF2">
        <w:rPr>
          <w:rFonts w:asciiTheme="minorHAnsi" w:hAnsiTheme="minorHAnsi" w:cs="Segoe UI"/>
          <w:b/>
          <w:bCs/>
          <w:color w:val="1E1E1E"/>
        </w:rPr>
        <w:t>Unione Europea</w:t>
      </w:r>
      <w:r w:rsidRPr="00623CF2">
        <w:rPr>
          <w:rFonts w:asciiTheme="minorHAnsi" w:hAnsiTheme="minorHAnsi" w:cs="Segoe UI"/>
          <w:color w:val="1E1E1E"/>
        </w:rPr>
        <w:t xml:space="preserve">, il </w:t>
      </w:r>
      <w:proofErr w:type="spellStart"/>
      <w:r w:rsidRPr="00623CF2">
        <w:rPr>
          <w:rFonts w:asciiTheme="minorHAnsi" w:hAnsiTheme="minorHAnsi" w:cs="Segoe UI"/>
          <w:b/>
          <w:bCs/>
          <w:color w:val="1E1E1E"/>
        </w:rPr>
        <w:t>Nordamerica</w:t>
      </w:r>
      <w:proofErr w:type="spellEnd"/>
      <w:r w:rsidRPr="00623CF2">
        <w:rPr>
          <w:rFonts w:asciiTheme="minorHAnsi" w:hAnsiTheme="minorHAnsi" w:cs="Segoe UI"/>
          <w:b/>
          <w:bCs/>
          <w:color w:val="1E1E1E"/>
        </w:rPr>
        <w:t xml:space="preserve"> </w:t>
      </w:r>
      <w:r w:rsidRPr="00623CF2">
        <w:rPr>
          <w:rFonts w:asciiTheme="minorHAnsi" w:hAnsiTheme="minorHAnsi" w:cs="Segoe UI"/>
          <w:color w:val="1E1E1E"/>
        </w:rPr>
        <w:t>e l’</w:t>
      </w:r>
      <w:r w:rsidRPr="00623CF2">
        <w:rPr>
          <w:rFonts w:asciiTheme="minorHAnsi" w:hAnsiTheme="minorHAnsi" w:cs="Segoe UI"/>
          <w:b/>
          <w:bCs/>
          <w:color w:val="1E1E1E"/>
        </w:rPr>
        <w:t xml:space="preserve">Asia orientale </w:t>
      </w:r>
      <w:r w:rsidRPr="00623CF2">
        <w:rPr>
          <w:rFonts w:asciiTheme="minorHAnsi" w:hAnsiTheme="minorHAnsi" w:cs="Segoe UI"/>
          <w:color w:val="1E1E1E"/>
        </w:rPr>
        <w:t>(Cina, Giappone e Corea del Sud). Per il commercio sono importanti anche altri Paesi come India, Brasile, Sudafrica.</w:t>
      </w:r>
    </w:p>
    <w:p w14:paraId="0932BC98" w14:textId="77777777" w:rsidR="002F35D1" w:rsidRDefault="002F35D1" w:rsidP="006F7349">
      <w:pPr>
        <w:shd w:val="clear" w:color="auto" w:fill="FFFFFF"/>
        <w:adjustRightInd w:val="0"/>
        <w:snapToGrid w:val="0"/>
        <w:spacing w:line="360" w:lineRule="auto"/>
        <w:rPr>
          <w:rFonts w:asciiTheme="minorHAnsi" w:hAnsiTheme="minorHAnsi" w:cs="Segoe UI"/>
          <w:color w:val="1E1E1E"/>
        </w:rPr>
      </w:pPr>
    </w:p>
    <w:p w14:paraId="4154C6BE" w14:textId="6E8054D2" w:rsidR="002F35D1" w:rsidRDefault="002F35D1" w:rsidP="002F35D1">
      <w:pPr>
        <w:jc w:val="center"/>
      </w:pPr>
      <w:r>
        <w:fldChar w:fldCharType="begin"/>
      </w:r>
      <w:r>
        <w:instrText xml:space="preserve"> INCLUDEPICTURE "https://admin.blog.deascuola.it/wp-content/uploads/2024/02/terziario-commercio-porto-1024x575.jpg" \* MERGEFORMATINET </w:instrText>
      </w:r>
      <w:r>
        <w:fldChar w:fldCharType="separate"/>
      </w:r>
      <w:r w:rsidR="00A84408">
        <w:rPr>
          <w:noProof/>
        </w:rPr>
        <w:pict w14:anchorId="56602413">
          <v:shape id="_x0000_i1034" type="#_x0000_t75" alt="terziario-commercio-porto" style="width:309.3pt;height:173.45pt;mso-width-percent:0;mso-height-percent:0;mso-width-percent:0;mso-height-percent:0">
            <v:imagedata r:id="rId11" r:href="rId12"/>
          </v:shape>
        </w:pict>
      </w:r>
      <w:r>
        <w:fldChar w:fldCharType="end"/>
      </w:r>
    </w:p>
    <w:p w14:paraId="5B18AF7A" w14:textId="77777777" w:rsidR="0008645C" w:rsidRPr="00623CF2" w:rsidRDefault="0008645C" w:rsidP="006F7349">
      <w:pPr>
        <w:shd w:val="clear" w:color="auto" w:fill="FFFFFF"/>
        <w:adjustRightInd w:val="0"/>
        <w:snapToGrid w:val="0"/>
        <w:spacing w:line="360" w:lineRule="auto"/>
        <w:rPr>
          <w:rFonts w:asciiTheme="minorHAnsi" w:hAnsiTheme="minorHAnsi" w:cs="Segoe UI"/>
          <w:color w:val="1E1E1E"/>
        </w:rPr>
      </w:pPr>
    </w:p>
    <w:p w14:paraId="378A2048" w14:textId="77777777" w:rsidR="00623CF2" w:rsidRPr="0008645C" w:rsidRDefault="00623CF2" w:rsidP="006F7349">
      <w:pPr>
        <w:pStyle w:val="has-medium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0"/>
          <w:szCs w:val="30"/>
        </w:rPr>
      </w:pPr>
      <w:r w:rsidRPr="0008645C">
        <w:rPr>
          <w:rStyle w:val="Enfasigrassetto"/>
          <w:rFonts w:asciiTheme="minorHAnsi" w:hAnsiTheme="minorHAnsi"/>
          <w:sz w:val="30"/>
          <w:szCs w:val="30"/>
        </w:rPr>
        <w:t>I servizi finanziari</w:t>
      </w:r>
    </w:p>
    <w:p w14:paraId="67D9F6D8" w14:textId="77777777" w:rsidR="0008645C" w:rsidRPr="00400287" w:rsidRDefault="0008645C" w:rsidP="006F7349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12"/>
          <w:szCs w:val="12"/>
        </w:rPr>
      </w:pPr>
    </w:p>
    <w:p w14:paraId="49054917" w14:textId="2FDFB568" w:rsidR="00623CF2" w:rsidRDefault="00623CF2" w:rsidP="006F7349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  <w:r w:rsidRPr="006F7349">
        <w:rPr>
          <w:rFonts w:asciiTheme="minorHAnsi" w:hAnsiTheme="minorHAnsi"/>
        </w:rPr>
        <w:t xml:space="preserve">Sono attività di </w:t>
      </w:r>
      <w:r w:rsidRPr="006F7349">
        <w:rPr>
          <w:rStyle w:val="Enfasigrassetto"/>
          <w:rFonts w:asciiTheme="minorHAnsi" w:hAnsiTheme="minorHAnsi"/>
        </w:rPr>
        <w:t>controllo del denaro</w:t>
      </w:r>
      <w:r w:rsidRPr="006F7349">
        <w:rPr>
          <w:rFonts w:asciiTheme="minorHAnsi" w:hAnsiTheme="minorHAnsi"/>
        </w:rPr>
        <w:t>. Sono sempre più importanti per l'economia globale e possono condizionare le scelte degli Stati. Comprendono:</w:t>
      </w:r>
    </w:p>
    <w:p w14:paraId="343F10B4" w14:textId="77777777" w:rsidR="0008645C" w:rsidRPr="00400287" w:rsidRDefault="0008645C" w:rsidP="006F7349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12"/>
          <w:szCs w:val="12"/>
        </w:rPr>
      </w:pPr>
    </w:p>
    <w:p w14:paraId="6AD1D683" w14:textId="77777777" w:rsidR="00623CF2" w:rsidRPr="006F7349" w:rsidRDefault="00623CF2" w:rsidP="0008645C">
      <w:pPr>
        <w:numPr>
          <w:ilvl w:val="0"/>
          <w:numId w:val="21"/>
        </w:numPr>
        <w:adjustRightInd w:val="0"/>
        <w:snapToGrid w:val="0"/>
        <w:spacing w:line="360" w:lineRule="auto"/>
        <w:ind w:left="426" w:hanging="426"/>
        <w:rPr>
          <w:rFonts w:asciiTheme="minorHAnsi" w:hAnsiTheme="minorHAnsi"/>
        </w:rPr>
      </w:pPr>
      <w:r w:rsidRPr="006F7349">
        <w:rPr>
          <w:rStyle w:val="Enfasigrassetto"/>
          <w:rFonts w:asciiTheme="minorHAnsi" w:hAnsiTheme="minorHAnsi"/>
        </w:rPr>
        <w:t>Borse</w:t>
      </w:r>
      <w:r w:rsidRPr="006F7349">
        <w:rPr>
          <w:rFonts w:asciiTheme="minorHAnsi" w:hAnsiTheme="minorHAnsi"/>
        </w:rPr>
        <w:t>: sono i centri della finanza, dove si contrattano i prezzi e le valute (Stati Uniti, Regno Unito, Giappone e Cina);</w:t>
      </w:r>
    </w:p>
    <w:p w14:paraId="0F1F53A8" w14:textId="77777777" w:rsidR="00623CF2" w:rsidRPr="006F7349" w:rsidRDefault="00623CF2" w:rsidP="0008645C">
      <w:pPr>
        <w:numPr>
          <w:ilvl w:val="0"/>
          <w:numId w:val="21"/>
        </w:numPr>
        <w:adjustRightInd w:val="0"/>
        <w:snapToGrid w:val="0"/>
        <w:spacing w:line="360" w:lineRule="auto"/>
        <w:ind w:left="426" w:hanging="426"/>
        <w:rPr>
          <w:rFonts w:asciiTheme="minorHAnsi" w:hAnsiTheme="minorHAnsi"/>
        </w:rPr>
      </w:pPr>
      <w:r w:rsidRPr="006F7349">
        <w:rPr>
          <w:rStyle w:val="Enfasigrassetto"/>
          <w:rFonts w:asciiTheme="minorHAnsi" w:hAnsiTheme="minorHAnsi"/>
        </w:rPr>
        <w:t>banche</w:t>
      </w:r>
      <w:r w:rsidRPr="006F7349">
        <w:rPr>
          <w:rFonts w:asciiTheme="minorHAnsi" w:hAnsiTheme="minorHAnsi"/>
        </w:rPr>
        <w:t>: raccolgono il denaro dei risparmiatori e lo investono; sostengono le attività delle imprese;</w:t>
      </w:r>
    </w:p>
    <w:p w14:paraId="4C0B2AA5" w14:textId="304AC7D1" w:rsidR="007E150A" w:rsidRPr="00400287" w:rsidRDefault="00623CF2" w:rsidP="006F7349">
      <w:pPr>
        <w:numPr>
          <w:ilvl w:val="0"/>
          <w:numId w:val="21"/>
        </w:numPr>
        <w:adjustRightInd w:val="0"/>
        <w:snapToGrid w:val="0"/>
        <w:spacing w:line="360" w:lineRule="auto"/>
        <w:ind w:left="426" w:hanging="426"/>
        <w:rPr>
          <w:rFonts w:asciiTheme="minorHAnsi" w:hAnsiTheme="minorHAnsi"/>
        </w:rPr>
      </w:pPr>
      <w:r w:rsidRPr="006F7349">
        <w:rPr>
          <w:rStyle w:val="Enfasigrassetto"/>
          <w:rFonts w:asciiTheme="minorHAnsi" w:hAnsiTheme="minorHAnsi"/>
        </w:rPr>
        <w:t>compagnie assicurative</w:t>
      </w:r>
      <w:r w:rsidRPr="006F7349">
        <w:rPr>
          <w:rFonts w:asciiTheme="minorHAnsi" w:hAnsiTheme="minorHAnsi"/>
        </w:rPr>
        <w:t>: proteggono economicamente le persone e le imprese. Hanno grandissime risorse finanziarie (Cina, Germania, Francia, Paesi Bassi, Svizzera).</w:t>
      </w:r>
    </w:p>
    <w:p w14:paraId="2D18E5D0" w14:textId="77777777" w:rsidR="00400287" w:rsidRDefault="00400287" w:rsidP="004A5361">
      <w:pPr>
        <w:jc w:val="center"/>
      </w:pPr>
    </w:p>
    <w:p w14:paraId="21D591FA" w14:textId="5251F460" w:rsidR="004A5361" w:rsidRDefault="004A5361" w:rsidP="004A5361">
      <w:pPr>
        <w:jc w:val="center"/>
      </w:pPr>
      <w:r>
        <w:fldChar w:fldCharType="begin"/>
      </w:r>
      <w:r>
        <w:instrText xml:space="preserve"> INCLUDEPICTURE "https://admin.blog.deascuola.it/wp-content/uploads/2024/02/terziario-servizi-finanziari-finanza-1024x729.jpg" \* MERGEFORMATINET </w:instrText>
      </w:r>
      <w:r>
        <w:fldChar w:fldCharType="separate"/>
      </w:r>
      <w:r w:rsidR="00A84408">
        <w:rPr>
          <w:noProof/>
        </w:rPr>
        <w:pict w14:anchorId="76728141">
          <v:shape id="_x0000_i1033" type="#_x0000_t75" alt="terziario-servizi-finanziari-finanza" style="width:264.2pt;height:187.85pt;mso-width-percent:0;mso-height-percent:0;mso-width-percent:0;mso-height-percent:0">
            <v:imagedata r:id="rId13" r:href="rId14"/>
          </v:shape>
        </w:pict>
      </w:r>
      <w:r>
        <w:fldChar w:fldCharType="end"/>
      </w:r>
    </w:p>
    <w:p w14:paraId="44A5389D" w14:textId="1179BCB3" w:rsidR="00623CF2" w:rsidRPr="006F7349" w:rsidRDefault="00623CF2" w:rsidP="006F7349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0648D474" w14:textId="330B2D2C" w:rsidR="00623CF2" w:rsidRPr="006F7349" w:rsidRDefault="00623CF2" w:rsidP="006F7349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74AB853E" w14:textId="6358C0F7" w:rsidR="00623CF2" w:rsidRDefault="00623CF2" w:rsidP="006F7349">
      <w:pPr>
        <w:adjustRightInd w:val="0"/>
        <w:snapToGrid w:val="0"/>
        <w:spacing w:line="360" w:lineRule="auto"/>
        <w:rPr>
          <w:rFonts w:asciiTheme="minorHAnsi" w:hAnsiTheme="minorHAnsi"/>
          <w:b/>
          <w:bCs/>
          <w:sz w:val="30"/>
          <w:szCs w:val="30"/>
        </w:rPr>
      </w:pPr>
      <w:r w:rsidRPr="00623CF2">
        <w:rPr>
          <w:rFonts w:asciiTheme="minorHAnsi" w:hAnsiTheme="minorHAnsi"/>
          <w:b/>
          <w:bCs/>
          <w:sz w:val="30"/>
          <w:szCs w:val="30"/>
        </w:rPr>
        <w:t>I servizi socio-assistenziali</w:t>
      </w:r>
    </w:p>
    <w:p w14:paraId="5EEFA30A" w14:textId="77777777" w:rsidR="004A5361" w:rsidRPr="00623CF2" w:rsidRDefault="004A5361" w:rsidP="006F7349">
      <w:pPr>
        <w:adjustRightInd w:val="0"/>
        <w:snapToGrid w:val="0"/>
        <w:spacing w:line="360" w:lineRule="auto"/>
        <w:rPr>
          <w:rFonts w:asciiTheme="minorHAnsi" w:hAnsiTheme="minorHAnsi"/>
          <w:sz w:val="12"/>
          <w:szCs w:val="12"/>
        </w:rPr>
      </w:pPr>
    </w:p>
    <w:p w14:paraId="732388FE" w14:textId="77777777" w:rsidR="00623CF2" w:rsidRPr="00623CF2" w:rsidRDefault="00623CF2" w:rsidP="006F7349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623CF2">
        <w:rPr>
          <w:rFonts w:asciiTheme="minorHAnsi" w:hAnsiTheme="minorHAnsi"/>
        </w:rPr>
        <w:t>L’insieme dei servizi socio-assistenziali si chiama “</w:t>
      </w:r>
      <w:r w:rsidRPr="00623CF2">
        <w:rPr>
          <w:rFonts w:asciiTheme="minorHAnsi" w:hAnsiTheme="minorHAnsi"/>
          <w:b/>
          <w:bCs/>
        </w:rPr>
        <w:t>welfare state</w:t>
      </w:r>
      <w:r w:rsidRPr="00623CF2">
        <w:rPr>
          <w:rFonts w:asciiTheme="minorHAnsi" w:hAnsiTheme="minorHAnsi"/>
        </w:rPr>
        <w:t>”, o “stato sociale”, ed è finanziato principalmente con le tasse dei cittadini.</w:t>
      </w:r>
    </w:p>
    <w:p w14:paraId="234E4087" w14:textId="77777777" w:rsidR="004A5361" w:rsidRDefault="004A5361" w:rsidP="006F7349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354B60A6" w14:textId="2A4E9246" w:rsidR="00623CF2" w:rsidRPr="00623CF2" w:rsidRDefault="00623CF2" w:rsidP="006F7349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623CF2">
        <w:rPr>
          <w:rFonts w:asciiTheme="minorHAnsi" w:hAnsiTheme="minorHAnsi"/>
        </w:rPr>
        <w:t xml:space="preserve">Questo sistema vuole migliorare le condizioni di vita dei cittadini attraverso la </w:t>
      </w:r>
      <w:r w:rsidRPr="00623CF2">
        <w:rPr>
          <w:rFonts w:asciiTheme="minorHAnsi" w:hAnsiTheme="minorHAnsi"/>
          <w:b/>
          <w:bCs/>
        </w:rPr>
        <w:t>pubblica amministrazione</w:t>
      </w:r>
      <w:r w:rsidRPr="00623CF2">
        <w:rPr>
          <w:rFonts w:asciiTheme="minorHAnsi" w:hAnsiTheme="minorHAnsi"/>
        </w:rPr>
        <w:t xml:space="preserve"> e garantisce alcuni servizi pubblici fondamentali per l'</w:t>
      </w:r>
      <w:r w:rsidRPr="00623CF2">
        <w:rPr>
          <w:rFonts w:asciiTheme="minorHAnsi" w:hAnsiTheme="minorHAnsi"/>
          <w:b/>
          <w:bCs/>
        </w:rPr>
        <w:t>assistenza</w:t>
      </w:r>
      <w:r w:rsidRPr="00623CF2">
        <w:rPr>
          <w:rFonts w:asciiTheme="minorHAnsi" w:hAnsiTheme="minorHAnsi"/>
        </w:rPr>
        <w:t xml:space="preserve"> (sostegno a disabili e anziani), la </w:t>
      </w:r>
      <w:r w:rsidRPr="00623CF2">
        <w:rPr>
          <w:rFonts w:asciiTheme="minorHAnsi" w:hAnsiTheme="minorHAnsi"/>
          <w:b/>
          <w:bCs/>
        </w:rPr>
        <w:t>salute</w:t>
      </w:r>
      <w:r w:rsidRPr="00623CF2">
        <w:rPr>
          <w:rFonts w:asciiTheme="minorHAnsi" w:hAnsiTheme="minorHAnsi"/>
        </w:rPr>
        <w:t xml:space="preserve"> (ospedali pubblici; Servizio sanitario nazionale), l'</w:t>
      </w:r>
      <w:r w:rsidRPr="00623CF2">
        <w:rPr>
          <w:rFonts w:asciiTheme="minorHAnsi" w:hAnsiTheme="minorHAnsi"/>
          <w:b/>
          <w:bCs/>
        </w:rPr>
        <w:t>istruzione</w:t>
      </w:r>
      <w:r w:rsidRPr="00623CF2">
        <w:rPr>
          <w:rFonts w:asciiTheme="minorHAnsi" w:hAnsiTheme="minorHAnsi"/>
        </w:rPr>
        <w:t xml:space="preserve"> (scuola pubblica) e il </w:t>
      </w:r>
      <w:r w:rsidRPr="00623CF2">
        <w:rPr>
          <w:rFonts w:asciiTheme="minorHAnsi" w:hAnsiTheme="minorHAnsi"/>
          <w:b/>
          <w:bCs/>
        </w:rPr>
        <w:t>lavoro</w:t>
      </w:r>
      <w:r w:rsidRPr="00623CF2">
        <w:rPr>
          <w:rFonts w:asciiTheme="minorHAnsi" w:hAnsiTheme="minorHAnsi"/>
        </w:rPr>
        <w:t xml:space="preserve"> (sussidio per la disoccupazione o l'invalidità). </w:t>
      </w:r>
    </w:p>
    <w:p w14:paraId="19771AD5" w14:textId="77777777" w:rsidR="004A5361" w:rsidRDefault="004A5361" w:rsidP="006F7349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27C79B32" w14:textId="0C0E3E42" w:rsidR="00623CF2" w:rsidRPr="00623CF2" w:rsidRDefault="00623CF2" w:rsidP="006F7349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623CF2">
        <w:rPr>
          <w:rFonts w:asciiTheme="minorHAnsi" w:hAnsiTheme="minorHAnsi"/>
        </w:rPr>
        <w:t xml:space="preserve">Questi servizi non sono garantiti in tutto il mondo. Funzionano bene nel </w:t>
      </w:r>
      <w:r w:rsidRPr="00623CF2">
        <w:rPr>
          <w:rFonts w:asciiTheme="minorHAnsi" w:hAnsiTheme="minorHAnsi"/>
          <w:b/>
          <w:bCs/>
        </w:rPr>
        <w:t>Nord Europa</w:t>
      </w:r>
      <w:r w:rsidRPr="00623CF2">
        <w:rPr>
          <w:rFonts w:asciiTheme="minorHAnsi" w:hAnsiTheme="minorHAnsi"/>
        </w:rPr>
        <w:t xml:space="preserve">, in Germania, in Francia e nel Benelux; sono meno efficaci nei </w:t>
      </w:r>
      <w:r w:rsidRPr="00623CF2">
        <w:rPr>
          <w:rFonts w:asciiTheme="minorHAnsi" w:hAnsiTheme="minorHAnsi"/>
          <w:b/>
          <w:bCs/>
        </w:rPr>
        <w:t>Paesi mediterranei</w:t>
      </w:r>
      <w:r w:rsidRPr="00623CF2">
        <w:rPr>
          <w:rFonts w:asciiTheme="minorHAnsi" w:hAnsiTheme="minorHAnsi"/>
        </w:rPr>
        <w:t>. In molte altre zone del mondo non esistono.</w:t>
      </w:r>
    </w:p>
    <w:p w14:paraId="4ED0D251" w14:textId="094D2158" w:rsidR="00623CF2" w:rsidRDefault="00623CF2" w:rsidP="006F7349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6AAF60A1" w14:textId="726361E4" w:rsidR="004A5361" w:rsidRDefault="004A5361" w:rsidP="004A5361">
      <w:pPr>
        <w:jc w:val="center"/>
      </w:pPr>
      <w:r>
        <w:fldChar w:fldCharType="begin"/>
      </w:r>
      <w:r>
        <w:instrText xml:space="preserve"> INCLUDEPICTURE "https://admin.blog.deascuola.it/wp-content/uploads/2024/02/terziario-assistenza-sanitaria-ospedale-1024x576.jpg" \* MERGEFORMATINET </w:instrText>
      </w:r>
      <w:r>
        <w:fldChar w:fldCharType="separate"/>
      </w:r>
      <w:r w:rsidR="00A84408">
        <w:rPr>
          <w:noProof/>
        </w:rPr>
        <w:pict w14:anchorId="55604E79">
          <v:shape id="_x0000_i1032" type="#_x0000_t75" alt="terziario-assistenza-sanitaria-ospedale" style="width:313.65pt;height:176.55pt;mso-width-percent:0;mso-height-percent:0;mso-width-percent:0;mso-height-percent:0">
            <v:imagedata r:id="rId15" r:href="rId16"/>
          </v:shape>
        </w:pict>
      </w:r>
      <w:r>
        <w:fldChar w:fldCharType="end"/>
      </w:r>
    </w:p>
    <w:p w14:paraId="6F04D6C7" w14:textId="77777777" w:rsidR="004A5361" w:rsidRPr="006F7349" w:rsidRDefault="004A5361" w:rsidP="006F7349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07EAA806" w14:textId="503CB25D" w:rsidR="00623CF2" w:rsidRPr="006F7349" w:rsidRDefault="00623CF2" w:rsidP="006F7349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0C6E991E" w14:textId="77777777" w:rsidR="00623CF2" w:rsidRPr="00623CF2" w:rsidRDefault="00623CF2" w:rsidP="006F7349">
      <w:pPr>
        <w:adjustRightInd w:val="0"/>
        <w:snapToGrid w:val="0"/>
        <w:spacing w:line="360" w:lineRule="auto"/>
        <w:rPr>
          <w:rFonts w:asciiTheme="minorHAnsi" w:hAnsiTheme="minorHAnsi"/>
          <w:sz w:val="30"/>
          <w:szCs w:val="30"/>
        </w:rPr>
      </w:pPr>
      <w:r w:rsidRPr="00623CF2">
        <w:rPr>
          <w:rFonts w:asciiTheme="minorHAnsi" w:hAnsiTheme="minorHAnsi"/>
          <w:b/>
          <w:bCs/>
          <w:sz w:val="30"/>
          <w:szCs w:val="30"/>
        </w:rPr>
        <w:t>I servizi culturali</w:t>
      </w:r>
    </w:p>
    <w:p w14:paraId="2B153BDE" w14:textId="77777777" w:rsidR="004A5361" w:rsidRPr="00400287" w:rsidRDefault="004A5361" w:rsidP="006F7349">
      <w:pPr>
        <w:adjustRightInd w:val="0"/>
        <w:snapToGrid w:val="0"/>
        <w:spacing w:line="360" w:lineRule="auto"/>
        <w:rPr>
          <w:rFonts w:asciiTheme="minorHAnsi" w:hAnsiTheme="minorHAnsi"/>
          <w:sz w:val="12"/>
          <w:szCs w:val="12"/>
        </w:rPr>
      </w:pPr>
    </w:p>
    <w:p w14:paraId="09F4BE63" w14:textId="46F4740F" w:rsidR="00623CF2" w:rsidRPr="00623CF2" w:rsidRDefault="00623CF2" w:rsidP="006F7349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623CF2">
        <w:rPr>
          <w:rFonts w:asciiTheme="minorHAnsi" w:hAnsiTheme="minorHAnsi"/>
        </w:rPr>
        <w:t>La cosiddetta "industria culturale e creativa" soddisfa le esigenze nell'ambito della</w:t>
      </w:r>
      <w:r w:rsidRPr="00623CF2">
        <w:rPr>
          <w:rFonts w:asciiTheme="minorHAnsi" w:hAnsiTheme="minorHAnsi"/>
          <w:b/>
          <w:bCs/>
        </w:rPr>
        <w:t xml:space="preserve"> cultura</w:t>
      </w:r>
      <w:r w:rsidRPr="00623CF2">
        <w:rPr>
          <w:rFonts w:asciiTheme="minorHAnsi" w:hAnsiTheme="minorHAnsi"/>
        </w:rPr>
        <w:t xml:space="preserve">, dello </w:t>
      </w:r>
      <w:r w:rsidRPr="00623CF2">
        <w:rPr>
          <w:rFonts w:asciiTheme="minorHAnsi" w:hAnsiTheme="minorHAnsi"/>
          <w:b/>
          <w:bCs/>
        </w:rPr>
        <w:t>spettacolo</w:t>
      </w:r>
      <w:r w:rsidRPr="00623CF2">
        <w:rPr>
          <w:rFonts w:asciiTheme="minorHAnsi" w:hAnsiTheme="minorHAnsi"/>
        </w:rPr>
        <w:t xml:space="preserve"> e dell'</w:t>
      </w:r>
      <w:r w:rsidRPr="00623CF2">
        <w:rPr>
          <w:rFonts w:asciiTheme="minorHAnsi" w:hAnsiTheme="minorHAnsi"/>
          <w:b/>
          <w:bCs/>
        </w:rPr>
        <w:t>intrattenimento</w:t>
      </w:r>
      <w:r w:rsidRPr="00623CF2">
        <w:rPr>
          <w:rFonts w:asciiTheme="minorHAnsi" w:hAnsiTheme="minorHAnsi"/>
        </w:rPr>
        <w:t xml:space="preserve">. </w:t>
      </w:r>
    </w:p>
    <w:p w14:paraId="54BD720D" w14:textId="77777777" w:rsidR="004A5361" w:rsidRDefault="004A5361" w:rsidP="006F7349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0D388F12" w14:textId="68A67402" w:rsidR="00623CF2" w:rsidRPr="00623CF2" w:rsidRDefault="00623CF2" w:rsidP="006F7349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623CF2">
        <w:rPr>
          <w:rFonts w:asciiTheme="minorHAnsi" w:hAnsiTheme="minorHAnsi"/>
        </w:rPr>
        <w:t xml:space="preserve">Offre servizi legati alle arti figurative, alla musica, al teatro, all'architettura, al design, all'editoria, alla pubblicità e a forme di intrattenimento come i videogiochi. </w:t>
      </w:r>
    </w:p>
    <w:p w14:paraId="18A4221B" w14:textId="77777777" w:rsidR="004A5361" w:rsidRDefault="004A5361" w:rsidP="006F7349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4DD5545E" w14:textId="02CD4A32" w:rsidR="00623CF2" w:rsidRPr="00623CF2" w:rsidRDefault="00623CF2" w:rsidP="006F7349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623CF2">
        <w:rPr>
          <w:rFonts w:asciiTheme="minorHAnsi" w:hAnsiTheme="minorHAnsi"/>
        </w:rPr>
        <w:t>Riguarda anche la tutela e la promozione del </w:t>
      </w:r>
      <w:r w:rsidRPr="00623CF2">
        <w:rPr>
          <w:rFonts w:asciiTheme="minorHAnsi" w:hAnsiTheme="minorHAnsi"/>
          <w:b/>
          <w:bCs/>
        </w:rPr>
        <w:t>patrimonio artistico-culturale</w:t>
      </w:r>
      <w:r w:rsidRPr="00623CF2">
        <w:rPr>
          <w:rFonts w:asciiTheme="minorHAnsi" w:hAnsiTheme="minorHAnsi"/>
        </w:rPr>
        <w:t>. È molto sviluppata in Paesi con un importante capitale culturale, come l'</w:t>
      </w:r>
      <w:r w:rsidRPr="00623CF2">
        <w:rPr>
          <w:rFonts w:asciiTheme="minorHAnsi" w:hAnsiTheme="minorHAnsi"/>
          <w:b/>
          <w:bCs/>
        </w:rPr>
        <w:t>Italia</w:t>
      </w:r>
      <w:r w:rsidRPr="00623CF2">
        <w:rPr>
          <w:rFonts w:asciiTheme="minorHAnsi" w:hAnsiTheme="minorHAnsi"/>
        </w:rPr>
        <w:t>.</w:t>
      </w:r>
    </w:p>
    <w:p w14:paraId="43937EDD" w14:textId="44B11E6C" w:rsidR="00623CF2" w:rsidRDefault="00623CF2" w:rsidP="006F7349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150F75E2" w14:textId="240AFF8E" w:rsidR="004A5361" w:rsidRDefault="004A5361" w:rsidP="00400287">
      <w:pPr>
        <w:jc w:val="center"/>
      </w:pPr>
      <w:r>
        <w:lastRenderedPageBreak/>
        <w:fldChar w:fldCharType="begin"/>
      </w:r>
      <w:r>
        <w:instrText xml:space="preserve"> INCLUDEPICTURE "https://admin.blog.deascuola.it/wp-content/uploads/2024/02/terziario-servizi-culturali-teatro-1024x634.jpg" \* MERGEFORMATINET </w:instrText>
      </w:r>
      <w:r>
        <w:fldChar w:fldCharType="separate"/>
      </w:r>
      <w:r w:rsidR="00A84408">
        <w:rPr>
          <w:noProof/>
        </w:rPr>
        <w:pict w14:anchorId="1772400A">
          <v:shape id="_x0000_i1031" type="#_x0000_t75" alt="terziario-servizi-culturali-teatro" style="width:258.55pt;height:160.3pt;mso-width-percent:0;mso-height-percent:0;mso-width-percent:0;mso-height-percent:0">
            <v:imagedata r:id="rId17" r:href="rId18"/>
          </v:shape>
        </w:pict>
      </w:r>
      <w:r>
        <w:fldChar w:fldCharType="end"/>
      </w:r>
    </w:p>
    <w:p w14:paraId="3E09700F" w14:textId="0B1CD581" w:rsidR="00623CF2" w:rsidRPr="00400287" w:rsidRDefault="00623CF2" w:rsidP="006F7349">
      <w:pPr>
        <w:adjustRightInd w:val="0"/>
        <w:snapToGrid w:val="0"/>
        <w:spacing w:line="360" w:lineRule="auto"/>
        <w:rPr>
          <w:rFonts w:asciiTheme="minorHAnsi" w:hAnsiTheme="minorHAnsi"/>
          <w:sz w:val="12"/>
          <w:szCs w:val="12"/>
        </w:rPr>
      </w:pPr>
    </w:p>
    <w:p w14:paraId="1E2A83EF" w14:textId="77777777" w:rsidR="00623CF2" w:rsidRPr="00623CF2" w:rsidRDefault="00623CF2" w:rsidP="006F7349">
      <w:pPr>
        <w:adjustRightInd w:val="0"/>
        <w:snapToGrid w:val="0"/>
        <w:spacing w:line="360" w:lineRule="auto"/>
        <w:rPr>
          <w:rFonts w:asciiTheme="minorHAnsi" w:hAnsiTheme="minorHAnsi"/>
          <w:sz w:val="30"/>
          <w:szCs w:val="30"/>
        </w:rPr>
      </w:pPr>
      <w:r w:rsidRPr="00623CF2">
        <w:rPr>
          <w:rFonts w:asciiTheme="minorHAnsi" w:hAnsiTheme="minorHAnsi"/>
          <w:b/>
          <w:bCs/>
          <w:sz w:val="30"/>
          <w:szCs w:val="30"/>
        </w:rPr>
        <w:t>Il turismo</w:t>
      </w:r>
    </w:p>
    <w:p w14:paraId="500858F5" w14:textId="77777777" w:rsidR="004A5361" w:rsidRPr="00400287" w:rsidRDefault="004A5361" w:rsidP="006F7349">
      <w:pPr>
        <w:adjustRightInd w:val="0"/>
        <w:snapToGrid w:val="0"/>
        <w:spacing w:line="360" w:lineRule="auto"/>
        <w:rPr>
          <w:rFonts w:asciiTheme="minorHAnsi" w:hAnsiTheme="minorHAnsi"/>
          <w:sz w:val="12"/>
          <w:szCs w:val="12"/>
        </w:rPr>
      </w:pPr>
    </w:p>
    <w:p w14:paraId="6014238A" w14:textId="732AE7B7" w:rsidR="00623CF2" w:rsidRPr="00623CF2" w:rsidRDefault="00623CF2" w:rsidP="006F7349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623CF2">
        <w:rPr>
          <w:rFonts w:asciiTheme="minorHAnsi" w:hAnsiTheme="minorHAnsi"/>
        </w:rPr>
        <w:t xml:space="preserve">Fornisce i </w:t>
      </w:r>
      <w:r w:rsidRPr="00623CF2">
        <w:rPr>
          <w:rFonts w:asciiTheme="minorHAnsi" w:hAnsiTheme="minorHAnsi"/>
          <w:b/>
          <w:bCs/>
        </w:rPr>
        <w:t>servizi che riguardano la visita e il soggiorno</w:t>
      </w:r>
      <w:r w:rsidRPr="00623CF2">
        <w:rPr>
          <w:rFonts w:asciiTheme="minorHAnsi" w:hAnsiTheme="minorHAnsi"/>
        </w:rPr>
        <w:t xml:space="preserve"> in luoghi che hanno un valore ambientale, culturale, artistico. Comprende </w:t>
      </w:r>
      <w:r w:rsidRPr="00623CF2">
        <w:rPr>
          <w:rFonts w:asciiTheme="minorHAnsi" w:hAnsiTheme="minorHAnsi"/>
          <w:b/>
          <w:bCs/>
        </w:rPr>
        <w:t xml:space="preserve">strutture di accoglienza </w:t>
      </w:r>
      <w:r w:rsidRPr="00623CF2">
        <w:rPr>
          <w:rFonts w:asciiTheme="minorHAnsi" w:hAnsiTheme="minorHAnsi"/>
        </w:rPr>
        <w:t xml:space="preserve">(alberghi, ristoranti, discoteche) e </w:t>
      </w:r>
      <w:r w:rsidRPr="00623CF2">
        <w:rPr>
          <w:rFonts w:asciiTheme="minorHAnsi" w:hAnsiTheme="minorHAnsi"/>
          <w:b/>
          <w:bCs/>
        </w:rPr>
        <w:t xml:space="preserve">servizi organizzativi </w:t>
      </w:r>
      <w:r w:rsidRPr="00623CF2">
        <w:rPr>
          <w:rFonts w:asciiTheme="minorHAnsi" w:hAnsiTheme="minorHAnsi"/>
        </w:rPr>
        <w:t>(agenzie di viaggio, noleggio veicoli, guide turistiche). </w:t>
      </w:r>
    </w:p>
    <w:p w14:paraId="7E5BA06A" w14:textId="77777777" w:rsidR="004A5361" w:rsidRPr="00400287" w:rsidRDefault="004A5361" w:rsidP="006F7349">
      <w:pPr>
        <w:adjustRightInd w:val="0"/>
        <w:snapToGrid w:val="0"/>
        <w:spacing w:line="360" w:lineRule="auto"/>
        <w:rPr>
          <w:rFonts w:asciiTheme="minorHAnsi" w:hAnsiTheme="minorHAnsi"/>
          <w:sz w:val="12"/>
          <w:szCs w:val="12"/>
        </w:rPr>
      </w:pPr>
    </w:p>
    <w:p w14:paraId="7FA45C6A" w14:textId="6B49840C" w:rsidR="00623CF2" w:rsidRPr="00623CF2" w:rsidRDefault="00623CF2" w:rsidP="006F7349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623CF2">
        <w:rPr>
          <w:rFonts w:asciiTheme="minorHAnsi" w:hAnsiTheme="minorHAnsi"/>
        </w:rPr>
        <w:t xml:space="preserve">È un settore molto ricco: genera circa il </w:t>
      </w:r>
      <w:r w:rsidRPr="00623CF2">
        <w:rPr>
          <w:rFonts w:asciiTheme="minorHAnsi" w:hAnsiTheme="minorHAnsi"/>
          <w:b/>
          <w:bCs/>
        </w:rPr>
        <w:t>10% del PIL mondiale </w:t>
      </w:r>
      <w:r w:rsidRPr="00623CF2">
        <w:rPr>
          <w:rFonts w:asciiTheme="minorHAnsi" w:hAnsiTheme="minorHAnsi"/>
        </w:rPr>
        <w:t>e dà lavoro</w:t>
      </w:r>
      <w:r w:rsidRPr="00623CF2">
        <w:rPr>
          <w:rFonts w:asciiTheme="minorHAnsi" w:hAnsiTheme="minorHAnsi"/>
          <w:b/>
          <w:bCs/>
        </w:rPr>
        <w:t xml:space="preserve"> </w:t>
      </w:r>
      <w:r w:rsidRPr="00623CF2">
        <w:rPr>
          <w:rFonts w:asciiTheme="minorHAnsi" w:hAnsiTheme="minorHAnsi"/>
        </w:rPr>
        <w:t xml:space="preserve">a più di </w:t>
      </w:r>
      <w:r w:rsidRPr="00623CF2">
        <w:rPr>
          <w:rFonts w:asciiTheme="minorHAnsi" w:hAnsiTheme="minorHAnsi"/>
          <w:b/>
          <w:bCs/>
        </w:rPr>
        <w:t>300 milioni di persone</w:t>
      </w:r>
      <w:r w:rsidRPr="00623CF2">
        <w:rPr>
          <w:rFonts w:asciiTheme="minorHAnsi" w:hAnsiTheme="minorHAnsi"/>
        </w:rPr>
        <w:t>.</w:t>
      </w:r>
    </w:p>
    <w:p w14:paraId="787F5AA8" w14:textId="77777777" w:rsidR="004A5361" w:rsidRPr="00400287" w:rsidRDefault="004A5361" w:rsidP="006F7349">
      <w:pPr>
        <w:adjustRightInd w:val="0"/>
        <w:snapToGrid w:val="0"/>
        <w:spacing w:line="360" w:lineRule="auto"/>
        <w:rPr>
          <w:rFonts w:asciiTheme="minorHAnsi" w:hAnsiTheme="minorHAnsi"/>
          <w:sz w:val="12"/>
          <w:szCs w:val="12"/>
        </w:rPr>
      </w:pPr>
    </w:p>
    <w:p w14:paraId="5F7A554D" w14:textId="1C25FD9E" w:rsidR="00623CF2" w:rsidRPr="00623CF2" w:rsidRDefault="00623CF2" w:rsidP="006F7349">
      <w:pPr>
        <w:adjustRightInd w:val="0"/>
        <w:snapToGrid w:val="0"/>
        <w:spacing w:line="360" w:lineRule="auto"/>
        <w:rPr>
          <w:rFonts w:asciiTheme="minorHAnsi" w:hAnsiTheme="minorHAnsi"/>
        </w:rPr>
      </w:pPr>
      <w:r w:rsidRPr="00623CF2">
        <w:rPr>
          <w:rFonts w:asciiTheme="minorHAnsi" w:hAnsiTheme="minorHAnsi"/>
        </w:rPr>
        <w:t xml:space="preserve">Il turismo può essere </w:t>
      </w:r>
      <w:r w:rsidRPr="00623CF2">
        <w:rPr>
          <w:rFonts w:asciiTheme="minorHAnsi" w:hAnsiTheme="minorHAnsi"/>
          <w:b/>
          <w:bCs/>
        </w:rPr>
        <w:t>interno</w:t>
      </w:r>
      <w:r w:rsidRPr="00623CF2">
        <w:rPr>
          <w:rFonts w:asciiTheme="minorHAnsi" w:hAnsiTheme="minorHAnsi"/>
        </w:rPr>
        <w:t xml:space="preserve"> (nei confini dello Stato in cui si vive) o </w:t>
      </w:r>
      <w:r w:rsidRPr="00623CF2">
        <w:rPr>
          <w:rFonts w:asciiTheme="minorHAnsi" w:hAnsiTheme="minorHAnsi"/>
          <w:b/>
          <w:bCs/>
        </w:rPr>
        <w:t>internazionale</w:t>
      </w:r>
      <w:r w:rsidRPr="00623CF2">
        <w:rPr>
          <w:rFonts w:asciiTheme="minorHAnsi" w:hAnsiTheme="minorHAnsi"/>
        </w:rPr>
        <w:t xml:space="preserve"> (verso uno Stato estero). Le aree più visitate al mondo sono l'</w:t>
      </w:r>
      <w:r w:rsidRPr="00623CF2">
        <w:rPr>
          <w:rFonts w:asciiTheme="minorHAnsi" w:hAnsiTheme="minorHAnsi"/>
          <w:b/>
          <w:bCs/>
        </w:rPr>
        <w:t>Europa</w:t>
      </w:r>
      <w:r w:rsidRPr="00623CF2">
        <w:rPr>
          <w:rFonts w:asciiTheme="minorHAnsi" w:hAnsiTheme="minorHAnsi"/>
        </w:rPr>
        <w:t xml:space="preserve"> e l'</w:t>
      </w:r>
      <w:r w:rsidRPr="00623CF2">
        <w:rPr>
          <w:rFonts w:asciiTheme="minorHAnsi" w:hAnsiTheme="minorHAnsi"/>
          <w:b/>
          <w:bCs/>
        </w:rPr>
        <w:t>Asia orientale</w:t>
      </w:r>
      <w:r w:rsidRPr="00623CF2">
        <w:rPr>
          <w:rFonts w:asciiTheme="minorHAnsi" w:hAnsiTheme="minorHAnsi"/>
        </w:rPr>
        <w:t xml:space="preserve">. Gli </w:t>
      </w:r>
      <w:r w:rsidRPr="00623CF2">
        <w:rPr>
          <w:rFonts w:asciiTheme="minorHAnsi" w:hAnsiTheme="minorHAnsi"/>
          <w:b/>
          <w:bCs/>
        </w:rPr>
        <w:t>Stati Uniti</w:t>
      </w:r>
      <w:r w:rsidRPr="00623CF2">
        <w:rPr>
          <w:rFonts w:asciiTheme="minorHAnsi" w:hAnsiTheme="minorHAnsi"/>
        </w:rPr>
        <w:t xml:space="preserve"> sono il Paese che guadagna di più dal turismo. Il turismo è molto sviluppato anche in </w:t>
      </w:r>
      <w:r w:rsidRPr="00623CF2">
        <w:rPr>
          <w:rFonts w:asciiTheme="minorHAnsi" w:hAnsiTheme="minorHAnsi"/>
          <w:b/>
          <w:bCs/>
        </w:rPr>
        <w:t>Italia</w:t>
      </w:r>
      <w:r w:rsidRPr="00623CF2">
        <w:rPr>
          <w:rFonts w:asciiTheme="minorHAnsi" w:hAnsiTheme="minorHAnsi"/>
        </w:rPr>
        <w:t>.</w:t>
      </w:r>
    </w:p>
    <w:p w14:paraId="6C377879" w14:textId="48C5CB14" w:rsidR="00623CF2" w:rsidRPr="00400287" w:rsidRDefault="00623CF2" w:rsidP="006F7349">
      <w:pPr>
        <w:adjustRightInd w:val="0"/>
        <w:snapToGrid w:val="0"/>
        <w:spacing w:line="360" w:lineRule="auto"/>
        <w:rPr>
          <w:rFonts w:asciiTheme="minorHAnsi" w:hAnsiTheme="minorHAnsi"/>
          <w:sz w:val="12"/>
          <w:szCs w:val="12"/>
        </w:rPr>
      </w:pPr>
    </w:p>
    <w:p w14:paraId="38A2AD84" w14:textId="5BC704D4" w:rsidR="00623CF2" w:rsidRDefault="00623CF2" w:rsidP="006F7349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  <w:r w:rsidRPr="006F7349">
        <w:rPr>
          <w:rFonts w:asciiTheme="minorHAnsi" w:hAnsiTheme="minorHAnsi"/>
        </w:rPr>
        <w:t>Il turismo ha delle conseguenze: </w:t>
      </w:r>
    </w:p>
    <w:p w14:paraId="7D111074" w14:textId="77777777" w:rsidR="004A5361" w:rsidRPr="00400287" w:rsidRDefault="004A5361" w:rsidP="006F7349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12"/>
          <w:szCs w:val="12"/>
        </w:rPr>
      </w:pPr>
    </w:p>
    <w:p w14:paraId="53E7777F" w14:textId="77777777" w:rsidR="00623CF2" w:rsidRPr="006F7349" w:rsidRDefault="00623CF2" w:rsidP="004A5361">
      <w:pPr>
        <w:numPr>
          <w:ilvl w:val="0"/>
          <w:numId w:val="22"/>
        </w:numPr>
        <w:adjustRightInd w:val="0"/>
        <w:snapToGrid w:val="0"/>
        <w:spacing w:line="360" w:lineRule="auto"/>
        <w:ind w:left="284" w:hanging="284"/>
        <w:rPr>
          <w:rFonts w:asciiTheme="minorHAnsi" w:hAnsiTheme="minorHAnsi"/>
        </w:rPr>
      </w:pPr>
      <w:r w:rsidRPr="006F7349">
        <w:rPr>
          <w:rStyle w:val="Enfasigrassetto"/>
          <w:rFonts w:asciiTheme="minorHAnsi" w:hAnsiTheme="minorHAnsi"/>
        </w:rPr>
        <w:t>impatto ambientale</w:t>
      </w:r>
      <w:r w:rsidRPr="006F7349">
        <w:rPr>
          <w:rFonts w:asciiTheme="minorHAnsi" w:hAnsiTheme="minorHAnsi"/>
        </w:rPr>
        <w:t>: porta le persone a scoprire luoghi interessanti, ma può sfruttare le risorse naturali in modo eccessivo o non controllato (incremento del traffico e dell’inquinamento, aumento del consumo di risorse locali e della produzione di rifiuti, alterazione della flora e della fauna del luogo); </w:t>
      </w:r>
    </w:p>
    <w:p w14:paraId="32BFCD79" w14:textId="67AB5679" w:rsidR="004A5361" w:rsidRPr="00400287" w:rsidRDefault="00623CF2" w:rsidP="004A5361">
      <w:pPr>
        <w:numPr>
          <w:ilvl w:val="0"/>
          <w:numId w:val="22"/>
        </w:numPr>
        <w:adjustRightInd w:val="0"/>
        <w:snapToGrid w:val="0"/>
        <w:spacing w:line="360" w:lineRule="auto"/>
        <w:ind w:left="284" w:hanging="284"/>
        <w:rPr>
          <w:rFonts w:asciiTheme="minorHAnsi" w:hAnsiTheme="minorHAnsi"/>
        </w:rPr>
      </w:pPr>
      <w:r w:rsidRPr="006F7349">
        <w:rPr>
          <w:rStyle w:val="Enfasigrassetto"/>
          <w:rFonts w:asciiTheme="minorHAnsi" w:hAnsiTheme="minorHAnsi"/>
        </w:rPr>
        <w:t>impatto sociale</w:t>
      </w:r>
      <w:r w:rsidRPr="006F7349">
        <w:rPr>
          <w:rFonts w:asciiTheme="minorHAnsi" w:hAnsiTheme="minorHAnsi"/>
        </w:rPr>
        <w:t>: favorisce gli scambi tra persone di culture diverse, ma rischia di portare modelli estranei</w:t>
      </w:r>
      <w:r w:rsidRPr="006F7349">
        <w:rPr>
          <w:rFonts w:asciiTheme="minorHAnsi" w:hAnsiTheme="minorHAnsi"/>
        </w:rPr>
        <w:t xml:space="preserve"> alle culture locali, impoverire le popolazioni, sfruttare la manodopera del luogo. </w:t>
      </w:r>
    </w:p>
    <w:p w14:paraId="03FBA289" w14:textId="6DEBCB55" w:rsidR="004A5361" w:rsidRDefault="004A5361" w:rsidP="004A5361">
      <w:pPr>
        <w:jc w:val="center"/>
      </w:pPr>
      <w:r>
        <w:fldChar w:fldCharType="begin"/>
      </w:r>
      <w:r>
        <w:instrText xml:space="preserve"> INCLUDEPICTURE "https://blog.geografia.deascuola.it/uploads/2024/02/terziario-turismo-servizi-1024x683.jpg" \* MERGEFORMATINET </w:instrText>
      </w:r>
      <w:r>
        <w:fldChar w:fldCharType="separate"/>
      </w:r>
      <w:r w:rsidR="00A84408">
        <w:rPr>
          <w:noProof/>
        </w:rPr>
        <w:pict w14:anchorId="6B7F0BFC">
          <v:shape id="_x0000_i1030" type="#_x0000_t75" alt="terziario-turismo-servizi" style="width:247.95pt;height:165.3pt;mso-width-percent:0;mso-height-percent:0;mso-width-percent:0;mso-height-percent:0">
            <v:imagedata r:id="rId19" r:href="rId20"/>
          </v:shape>
        </w:pict>
      </w:r>
      <w:r>
        <w:fldChar w:fldCharType="end"/>
      </w:r>
    </w:p>
    <w:p w14:paraId="732CB876" w14:textId="77777777" w:rsidR="004A5361" w:rsidRPr="006F7349" w:rsidRDefault="004A5361" w:rsidP="004A5361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79D470B7" w14:textId="1CB94A8A" w:rsidR="00623CF2" w:rsidRPr="004A5361" w:rsidRDefault="00623CF2" w:rsidP="006F7349">
      <w:pPr>
        <w:pStyle w:val="has-medium-font-size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30"/>
          <w:szCs w:val="30"/>
        </w:rPr>
      </w:pPr>
      <w:r w:rsidRPr="004A5361">
        <w:rPr>
          <w:rStyle w:val="Enfasigrassetto"/>
          <w:rFonts w:asciiTheme="minorHAnsi" w:hAnsiTheme="minorHAnsi"/>
          <w:sz w:val="30"/>
          <w:szCs w:val="30"/>
        </w:rPr>
        <w:lastRenderedPageBreak/>
        <w:t>Il terziario avanzato</w:t>
      </w:r>
    </w:p>
    <w:p w14:paraId="60E8FBB1" w14:textId="77777777" w:rsidR="004A5361" w:rsidRPr="00400287" w:rsidRDefault="004A5361" w:rsidP="006F7349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12"/>
          <w:szCs w:val="12"/>
        </w:rPr>
      </w:pPr>
    </w:p>
    <w:p w14:paraId="65F51710" w14:textId="7BE6D0E6" w:rsidR="00623CF2" w:rsidRPr="006F7349" w:rsidRDefault="00623CF2" w:rsidP="006F7349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  <w:r w:rsidRPr="006F7349">
        <w:rPr>
          <w:rFonts w:asciiTheme="minorHAnsi" w:hAnsiTheme="minorHAnsi"/>
        </w:rPr>
        <w:t>Offre servizi aperti all'</w:t>
      </w:r>
      <w:r w:rsidRPr="006F7349">
        <w:rPr>
          <w:rStyle w:val="Enfasigrassetto"/>
          <w:rFonts w:asciiTheme="minorHAnsi" w:hAnsiTheme="minorHAnsi"/>
        </w:rPr>
        <w:t>innovazione</w:t>
      </w:r>
      <w:r w:rsidRPr="006F7349">
        <w:rPr>
          <w:rFonts w:asciiTheme="minorHAnsi" w:hAnsiTheme="minorHAnsi"/>
        </w:rPr>
        <w:t xml:space="preserve"> e basati sul </w:t>
      </w:r>
      <w:r w:rsidRPr="006F7349">
        <w:rPr>
          <w:rStyle w:val="Enfasigrassetto"/>
          <w:rFonts w:asciiTheme="minorHAnsi" w:hAnsiTheme="minorHAnsi"/>
        </w:rPr>
        <w:t>lavoro intellettuale</w:t>
      </w:r>
      <w:r w:rsidRPr="006F7349">
        <w:rPr>
          <w:rFonts w:asciiTheme="minorHAnsi" w:hAnsiTheme="minorHAnsi"/>
        </w:rPr>
        <w:t>, per esempio la comunicazione, la ricerca, le attività legate al web e alle nuove tecnologie.</w:t>
      </w:r>
    </w:p>
    <w:p w14:paraId="0682A0F3" w14:textId="650CA41E" w:rsidR="00623CF2" w:rsidRPr="006F7349" w:rsidRDefault="00623CF2" w:rsidP="006F7349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  <w:r w:rsidRPr="006F7349">
        <w:rPr>
          <w:rFonts w:asciiTheme="minorHAnsi" w:hAnsiTheme="minorHAnsi"/>
        </w:rPr>
        <w:t xml:space="preserve">È molto diffuso nelle </w:t>
      </w:r>
      <w:r w:rsidRPr="006F7349">
        <w:rPr>
          <w:rStyle w:val="Enfasigrassetto"/>
          <w:rFonts w:asciiTheme="minorHAnsi" w:hAnsiTheme="minorHAnsi"/>
        </w:rPr>
        <w:t>aree economicamente sviluppate</w:t>
      </w:r>
      <w:r w:rsidRPr="006F7349">
        <w:rPr>
          <w:rFonts w:asciiTheme="minorHAnsi" w:hAnsiTheme="minorHAnsi"/>
        </w:rPr>
        <w:t xml:space="preserve"> (Stati Uniti, Europa, Sudest asiatico).</w:t>
      </w:r>
    </w:p>
    <w:p w14:paraId="3B319165" w14:textId="0F3E5587" w:rsidR="00623CF2" w:rsidRPr="002F5827" w:rsidRDefault="00623CF2" w:rsidP="006F7349">
      <w:pPr>
        <w:pStyle w:val="Titolo2"/>
        <w:shd w:val="clear" w:color="auto" w:fill="FFFFFF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 w:cs="Segoe UI"/>
          <w:color w:val="1E1E1E"/>
          <w:sz w:val="12"/>
          <w:szCs w:val="12"/>
        </w:rPr>
      </w:pPr>
    </w:p>
    <w:p w14:paraId="1F9E4A48" w14:textId="55CEA1DB" w:rsidR="004A5361" w:rsidRDefault="004A5361" w:rsidP="004A5361">
      <w:pPr>
        <w:jc w:val="center"/>
      </w:pPr>
      <w:r>
        <w:fldChar w:fldCharType="begin"/>
      </w:r>
      <w:r>
        <w:instrText xml:space="preserve"> INCLUDEPICTURE "https://blog.geografia.deascuola.it/uploads/2024/02/terziario-avanzato-1024x647.jpg" \* MERGEFORMATINET </w:instrText>
      </w:r>
      <w:r>
        <w:fldChar w:fldCharType="separate"/>
      </w:r>
      <w:r w:rsidR="00A84408">
        <w:rPr>
          <w:noProof/>
        </w:rPr>
        <w:pict w14:anchorId="54356631">
          <v:shape id="_x0000_i1029" type="#_x0000_t75" alt="terziario-avanzato" style="width:284.85pt;height:179.7pt;mso-width-percent:0;mso-height-percent:0;mso-width-percent:0;mso-height-percent:0">
            <v:imagedata r:id="rId21" r:href="rId22"/>
          </v:shape>
        </w:pict>
      </w:r>
      <w:r>
        <w:fldChar w:fldCharType="end"/>
      </w:r>
    </w:p>
    <w:p w14:paraId="722B87BE" w14:textId="77777777" w:rsidR="004A5361" w:rsidRPr="002F5827" w:rsidRDefault="004A5361" w:rsidP="006F7349">
      <w:pPr>
        <w:pStyle w:val="Titolo2"/>
        <w:shd w:val="clear" w:color="auto" w:fill="FFFFFF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 w:cs="Segoe UI"/>
          <w:color w:val="1E1E1E"/>
          <w:sz w:val="12"/>
          <w:szCs w:val="12"/>
        </w:rPr>
      </w:pPr>
    </w:p>
    <w:p w14:paraId="4D491E98" w14:textId="1200D503" w:rsidR="004A5361" w:rsidRPr="00934F1D" w:rsidRDefault="004A5361" w:rsidP="004A5361">
      <w:pPr>
        <w:pStyle w:val="NormaleWeb"/>
        <w:spacing w:line="360" w:lineRule="auto"/>
        <w:rPr>
          <w:rFonts w:asciiTheme="minorHAnsi" w:hAnsiTheme="minorHAnsi"/>
        </w:rPr>
      </w:pPr>
      <w:r>
        <w:rPr>
          <w:rFonts w:asciiTheme="minorHAnsi" w:hAnsiTheme="minorHAnsi" w:cs="Segoe UI"/>
          <w:b/>
          <w:bCs/>
          <w:color w:val="0070C0"/>
          <w:sz w:val="40"/>
          <w:szCs w:val="40"/>
        </w:rPr>
        <w:t>Il</w:t>
      </w:r>
      <w:r w:rsidRPr="00934F1D">
        <w:rPr>
          <w:rFonts w:asciiTheme="minorHAnsi" w:hAnsiTheme="minorHAnsi" w:cs="Segoe UI"/>
          <w:b/>
          <w:bCs/>
          <w:color w:val="0070C0"/>
          <w:sz w:val="40"/>
          <w:szCs w:val="40"/>
        </w:rPr>
        <w:t xml:space="preserve"> settore </w:t>
      </w:r>
      <w:r>
        <w:rPr>
          <w:rFonts w:asciiTheme="minorHAnsi" w:hAnsiTheme="minorHAnsi" w:cs="Segoe UI"/>
          <w:b/>
          <w:bCs/>
          <w:color w:val="0070C0"/>
          <w:sz w:val="40"/>
          <w:szCs w:val="40"/>
        </w:rPr>
        <w:t>terziario</w:t>
      </w:r>
      <w:r>
        <w:rPr>
          <w:rFonts w:asciiTheme="minorHAnsi" w:hAnsiTheme="minorHAnsi" w:cs="Segoe UI"/>
          <w:b/>
          <w:bCs/>
          <w:color w:val="0070C0"/>
          <w:sz w:val="40"/>
          <w:szCs w:val="40"/>
        </w:rPr>
        <w:t xml:space="preserve"> nel mondo</w:t>
      </w:r>
    </w:p>
    <w:p w14:paraId="6384BD8F" w14:textId="77777777" w:rsidR="00623CF2" w:rsidRPr="006F7349" w:rsidRDefault="00623CF2" w:rsidP="006F7349">
      <w:pPr>
        <w:pStyle w:val="block-editor-rich-texteditable"/>
        <w:shd w:val="clear" w:color="auto" w:fill="FFFFFF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 w:cs="Segoe UI"/>
          <w:color w:val="1E1E1E"/>
        </w:rPr>
      </w:pPr>
      <w:r w:rsidRPr="006F7349">
        <w:rPr>
          <w:rFonts w:asciiTheme="minorHAnsi" w:hAnsiTheme="minorHAnsi" w:cs="Segoe UI"/>
          <w:color w:val="1E1E1E"/>
        </w:rPr>
        <w:t xml:space="preserve">Il terziario è il settore economico in più </w:t>
      </w:r>
      <w:r w:rsidRPr="006F7349">
        <w:rPr>
          <w:rStyle w:val="Enfasigrassetto"/>
          <w:rFonts w:asciiTheme="minorHAnsi" w:hAnsiTheme="minorHAnsi" w:cs="Segoe UI"/>
          <w:color w:val="1E1E1E"/>
        </w:rPr>
        <w:t>forte espansione</w:t>
      </w:r>
      <w:r w:rsidRPr="006F7349">
        <w:rPr>
          <w:rFonts w:asciiTheme="minorHAnsi" w:hAnsiTheme="minorHAnsi" w:cs="Segoe UI"/>
          <w:color w:val="1E1E1E"/>
        </w:rPr>
        <w:t xml:space="preserve"> in tutto il mondo: occupa </w:t>
      </w:r>
      <w:r w:rsidRPr="006F7349">
        <w:rPr>
          <w:rStyle w:val="Enfasigrassetto"/>
          <w:rFonts w:asciiTheme="minorHAnsi" w:hAnsiTheme="minorHAnsi" w:cs="Segoe UI"/>
          <w:color w:val="1E1E1E"/>
        </w:rPr>
        <w:t>quasi il</w:t>
      </w:r>
      <w:r w:rsidRPr="006F7349">
        <w:rPr>
          <w:rFonts w:asciiTheme="minorHAnsi" w:hAnsiTheme="minorHAnsi" w:cs="Segoe UI"/>
          <w:color w:val="1E1E1E"/>
        </w:rPr>
        <w:t xml:space="preserve"> </w:t>
      </w:r>
      <w:r w:rsidRPr="006F7349">
        <w:rPr>
          <w:rStyle w:val="Enfasigrassetto"/>
          <w:rFonts w:asciiTheme="minorHAnsi" w:hAnsiTheme="minorHAnsi" w:cs="Segoe UI"/>
          <w:color w:val="1E1E1E"/>
        </w:rPr>
        <w:t>50% dei lavoratori</w:t>
      </w:r>
      <w:r w:rsidRPr="006F7349">
        <w:rPr>
          <w:rFonts w:asciiTheme="minorHAnsi" w:hAnsiTheme="minorHAnsi" w:cs="Segoe UI"/>
          <w:color w:val="1E1E1E"/>
        </w:rPr>
        <w:t xml:space="preserve"> e contribuisce in misura crescente al </w:t>
      </w:r>
      <w:r w:rsidRPr="006F7349">
        <w:rPr>
          <w:rStyle w:val="Enfasigrassetto"/>
          <w:rFonts w:asciiTheme="minorHAnsi" w:hAnsiTheme="minorHAnsi" w:cs="Segoe UI"/>
          <w:color w:val="1E1E1E"/>
        </w:rPr>
        <w:t>PIL</w:t>
      </w:r>
      <w:r w:rsidRPr="006F7349">
        <w:rPr>
          <w:rFonts w:asciiTheme="minorHAnsi" w:hAnsiTheme="minorHAnsi" w:cs="Segoe UI"/>
          <w:color w:val="1E1E1E"/>
        </w:rPr>
        <w:t xml:space="preserve"> nazionale. La predominanza di questo settore nell'economia di un Paese si chiama </w:t>
      </w:r>
      <w:r w:rsidRPr="006F7349">
        <w:rPr>
          <w:rStyle w:val="Enfasigrassetto"/>
          <w:rFonts w:asciiTheme="minorHAnsi" w:hAnsiTheme="minorHAnsi" w:cs="Segoe UI"/>
          <w:color w:val="1E1E1E"/>
        </w:rPr>
        <w:t>terziarizzazione</w:t>
      </w:r>
      <w:r w:rsidRPr="006F7349">
        <w:rPr>
          <w:rFonts w:asciiTheme="minorHAnsi" w:hAnsiTheme="minorHAnsi" w:cs="Segoe UI"/>
          <w:color w:val="1E1E1E"/>
        </w:rPr>
        <w:t>.</w:t>
      </w:r>
    </w:p>
    <w:p w14:paraId="7668F847" w14:textId="59D34522" w:rsidR="00623CF2" w:rsidRDefault="00623CF2" w:rsidP="006F7349">
      <w:pPr>
        <w:pStyle w:val="block-editor-rich-texteditable"/>
        <w:shd w:val="clear" w:color="auto" w:fill="FFFFFF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 w:cs="Segoe UI"/>
          <w:color w:val="1E1E1E"/>
        </w:rPr>
      </w:pPr>
      <w:r w:rsidRPr="006F7349">
        <w:rPr>
          <w:rFonts w:asciiTheme="minorHAnsi" w:hAnsiTheme="minorHAnsi" w:cs="Segoe UI"/>
          <w:color w:val="1E1E1E"/>
        </w:rPr>
        <w:t>Ci sono però grandi differenze tra i vari Paesi. </w:t>
      </w:r>
    </w:p>
    <w:p w14:paraId="191008BD" w14:textId="77777777" w:rsidR="004A5361" w:rsidRPr="006F7349" w:rsidRDefault="004A5361" w:rsidP="006F7349">
      <w:pPr>
        <w:pStyle w:val="block-editor-rich-texteditable"/>
        <w:shd w:val="clear" w:color="auto" w:fill="FFFFFF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 w:cs="Segoe UI"/>
          <w:color w:val="1E1E1E"/>
        </w:rPr>
      </w:pPr>
    </w:p>
    <w:p w14:paraId="0CABD742" w14:textId="31C95D66" w:rsidR="004A5361" w:rsidRPr="00681097" w:rsidRDefault="00623CF2" w:rsidP="006F7349">
      <w:pPr>
        <w:numPr>
          <w:ilvl w:val="0"/>
          <w:numId w:val="23"/>
        </w:numPr>
        <w:shd w:val="clear" w:color="auto" w:fill="FFFFFF"/>
        <w:adjustRightInd w:val="0"/>
        <w:snapToGrid w:val="0"/>
        <w:spacing w:line="360" w:lineRule="auto"/>
        <w:ind w:left="0" w:firstLine="0"/>
        <w:rPr>
          <w:rFonts w:asciiTheme="minorHAnsi" w:hAnsiTheme="minorHAnsi" w:cs="Segoe UI"/>
          <w:color w:val="1E1E1E"/>
          <w:sz w:val="30"/>
          <w:szCs w:val="30"/>
        </w:rPr>
      </w:pPr>
      <w:r w:rsidRPr="004A5361">
        <w:rPr>
          <w:rStyle w:val="Enfasigrassetto"/>
          <w:rFonts w:asciiTheme="minorHAnsi" w:hAnsiTheme="minorHAnsi" w:cs="Segoe UI"/>
          <w:color w:val="1E1E1E"/>
          <w:sz w:val="30"/>
          <w:szCs w:val="30"/>
        </w:rPr>
        <w:t>Nei Paesi avanzati</w:t>
      </w:r>
    </w:p>
    <w:p w14:paraId="5AAAD390" w14:textId="17219B61" w:rsidR="00623CF2" w:rsidRPr="006F7349" w:rsidRDefault="00623CF2" w:rsidP="006F7349">
      <w:pPr>
        <w:pStyle w:val="block-editor-rich-texteditable"/>
        <w:shd w:val="clear" w:color="auto" w:fill="FFFFFF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 w:cs="Segoe UI"/>
          <w:color w:val="1E1E1E"/>
        </w:rPr>
      </w:pPr>
      <w:r w:rsidRPr="006F7349">
        <w:rPr>
          <w:rFonts w:asciiTheme="minorHAnsi" w:hAnsiTheme="minorHAnsi" w:cs="Segoe UI"/>
          <w:color w:val="1E1E1E"/>
        </w:rPr>
        <w:t xml:space="preserve">Il terziario è il </w:t>
      </w:r>
      <w:r w:rsidRPr="006F7349">
        <w:rPr>
          <w:rStyle w:val="Enfasigrassetto"/>
          <w:rFonts w:asciiTheme="minorHAnsi" w:hAnsiTheme="minorHAnsi" w:cs="Segoe UI"/>
          <w:color w:val="1E1E1E"/>
        </w:rPr>
        <w:t xml:space="preserve">principale settore economico </w:t>
      </w:r>
      <w:r w:rsidRPr="006F7349">
        <w:rPr>
          <w:rFonts w:asciiTheme="minorHAnsi" w:hAnsiTheme="minorHAnsi" w:cs="Segoe UI"/>
          <w:color w:val="1E1E1E"/>
        </w:rPr>
        <w:t xml:space="preserve">e il suo contributo al PIL supera quasi il </w:t>
      </w:r>
      <w:r w:rsidRPr="006F7349">
        <w:rPr>
          <w:rStyle w:val="Enfasigrassetto"/>
          <w:rFonts w:asciiTheme="minorHAnsi" w:hAnsiTheme="minorHAnsi" w:cs="Segoe UI"/>
          <w:color w:val="1E1E1E"/>
        </w:rPr>
        <w:t>70%</w:t>
      </w:r>
      <w:r w:rsidRPr="006F7349">
        <w:rPr>
          <w:rFonts w:asciiTheme="minorHAnsi" w:hAnsiTheme="minorHAnsi" w:cs="Segoe UI"/>
          <w:color w:val="1E1E1E"/>
        </w:rPr>
        <w:t>. </w:t>
      </w:r>
    </w:p>
    <w:p w14:paraId="66831E71" w14:textId="77777777" w:rsidR="00623CF2" w:rsidRPr="006F7349" w:rsidRDefault="00623CF2" w:rsidP="006F7349">
      <w:pPr>
        <w:pStyle w:val="block-editor-rich-texteditable"/>
        <w:shd w:val="clear" w:color="auto" w:fill="FFFFFF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 w:cs="Segoe UI"/>
          <w:color w:val="1E1E1E"/>
        </w:rPr>
      </w:pPr>
      <w:r w:rsidRPr="006F7349">
        <w:rPr>
          <w:rFonts w:asciiTheme="minorHAnsi" w:hAnsiTheme="minorHAnsi" w:cs="Segoe UI"/>
          <w:color w:val="1E1E1E"/>
        </w:rPr>
        <w:t>Comprende soprattutto attività di lavoro intellettuale e attività che utilizzano le nuove tecnologie (</w:t>
      </w:r>
      <w:r w:rsidRPr="006F7349">
        <w:rPr>
          <w:rStyle w:val="Enfasigrassetto"/>
          <w:rFonts w:asciiTheme="minorHAnsi" w:hAnsiTheme="minorHAnsi" w:cs="Segoe UI"/>
          <w:color w:val="1E1E1E"/>
        </w:rPr>
        <w:t>terziario avanzato</w:t>
      </w:r>
      <w:r w:rsidRPr="006F7349">
        <w:rPr>
          <w:rFonts w:asciiTheme="minorHAnsi" w:hAnsiTheme="minorHAnsi" w:cs="Segoe UI"/>
          <w:color w:val="1E1E1E"/>
        </w:rPr>
        <w:t>).</w:t>
      </w:r>
    </w:p>
    <w:p w14:paraId="182EB743" w14:textId="30FA49EF" w:rsidR="004A5361" w:rsidRDefault="004A5361" w:rsidP="004A5361">
      <w:pPr>
        <w:jc w:val="center"/>
      </w:pPr>
      <w:r>
        <w:fldChar w:fldCharType="begin"/>
      </w:r>
      <w:r>
        <w:instrText xml:space="preserve"> INCLUDEPICTURE "https://blog.geografia.deascuola.it/uploads/2024/02/terziario-ricerca-scientifica-tecnologia-paesi-avanzati-1024x576.jpg" \* MERGEFORMATINET </w:instrText>
      </w:r>
      <w:r>
        <w:fldChar w:fldCharType="separate"/>
      </w:r>
      <w:r w:rsidR="00A84408">
        <w:rPr>
          <w:noProof/>
        </w:rPr>
        <w:pict w14:anchorId="035E838D">
          <v:shape id="_x0000_i1028" type="#_x0000_t75" alt="terziario-ricerca-scientifica-tecnologia-paesi-avanzati" style="width:283pt;height:159.05pt;mso-width-percent:0;mso-height-percent:0;mso-width-percent:0;mso-height-percent:0">
            <v:imagedata r:id="rId23" r:href="rId24"/>
          </v:shape>
        </w:pict>
      </w:r>
      <w:r>
        <w:fldChar w:fldCharType="end"/>
      </w:r>
    </w:p>
    <w:p w14:paraId="0CF31B36" w14:textId="77777777" w:rsidR="004A5361" w:rsidRPr="004A5361" w:rsidRDefault="004A5361" w:rsidP="004A5361">
      <w:pPr>
        <w:jc w:val="center"/>
        <w:rPr>
          <w:rStyle w:val="Enfasicorsivo"/>
          <w:i w:val="0"/>
          <w:iCs w:val="0"/>
        </w:rPr>
      </w:pPr>
    </w:p>
    <w:p w14:paraId="4F33BACE" w14:textId="7DC2FB96" w:rsidR="00623CF2" w:rsidRPr="004A5361" w:rsidRDefault="004A5361" w:rsidP="004A5361">
      <w:pPr>
        <w:pStyle w:val="block-editor-rich-texteditabl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 w:cs="Segoe UI"/>
          <w:color w:val="1E1E1E"/>
          <w:sz w:val="20"/>
          <w:szCs w:val="20"/>
        </w:rPr>
      </w:pPr>
      <w:r w:rsidRPr="004A5361">
        <w:rPr>
          <w:rStyle w:val="Enfasicorsivo"/>
          <w:rFonts w:asciiTheme="minorHAnsi" w:hAnsiTheme="minorHAnsi" w:cs="Segoe UI"/>
          <w:color w:val="1E1E1E"/>
          <w:sz w:val="20"/>
          <w:szCs w:val="20"/>
        </w:rPr>
        <w:t>N</w:t>
      </w:r>
      <w:r w:rsidR="00623CF2" w:rsidRPr="004A5361">
        <w:rPr>
          <w:rStyle w:val="Enfasicorsivo"/>
          <w:rFonts w:asciiTheme="minorHAnsi" w:hAnsiTheme="minorHAnsi" w:cs="Segoe UI"/>
          <w:color w:val="1E1E1E"/>
          <w:sz w:val="20"/>
          <w:szCs w:val="20"/>
        </w:rPr>
        <w:t>ei Paesi avanzati la ricerca scientifica viene effettuata sfruttando tecnologie avanzat</w:t>
      </w:r>
      <w:r w:rsidR="00623CF2" w:rsidRPr="004A5361">
        <w:rPr>
          <w:rFonts w:asciiTheme="minorHAnsi" w:hAnsiTheme="minorHAnsi" w:cs="Segoe UI"/>
          <w:color w:val="1E1E1E"/>
          <w:sz w:val="20"/>
          <w:szCs w:val="20"/>
        </w:rPr>
        <w:t>e</w:t>
      </w:r>
    </w:p>
    <w:p w14:paraId="49B18B48" w14:textId="77777777" w:rsidR="004A5361" w:rsidRPr="006F7349" w:rsidRDefault="004A5361" w:rsidP="006F7349">
      <w:pPr>
        <w:pStyle w:val="Titolo2"/>
        <w:shd w:val="clear" w:color="auto" w:fill="FFFFFF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 w:cs="Segoe UI"/>
          <w:color w:val="1E1E1E"/>
          <w:sz w:val="24"/>
          <w:szCs w:val="24"/>
        </w:rPr>
      </w:pPr>
    </w:p>
    <w:p w14:paraId="4A2C0D1F" w14:textId="6B75EEE5" w:rsidR="00681097" w:rsidRPr="00681097" w:rsidRDefault="00623CF2" w:rsidP="006F7349">
      <w:pPr>
        <w:numPr>
          <w:ilvl w:val="0"/>
          <w:numId w:val="24"/>
        </w:numPr>
        <w:adjustRightInd w:val="0"/>
        <w:snapToGrid w:val="0"/>
        <w:spacing w:line="360" w:lineRule="auto"/>
        <w:ind w:left="0" w:firstLine="0"/>
        <w:rPr>
          <w:rFonts w:asciiTheme="minorHAnsi" w:hAnsiTheme="minorHAnsi"/>
          <w:sz w:val="30"/>
          <w:szCs w:val="30"/>
        </w:rPr>
      </w:pPr>
      <w:r w:rsidRPr="00681097">
        <w:rPr>
          <w:rStyle w:val="Enfasigrassetto"/>
          <w:rFonts w:asciiTheme="minorHAnsi" w:hAnsiTheme="minorHAnsi"/>
          <w:sz w:val="30"/>
          <w:szCs w:val="30"/>
        </w:rPr>
        <w:t>Nei Paesi emergenti</w:t>
      </w:r>
    </w:p>
    <w:p w14:paraId="5445BA94" w14:textId="265AB4D0" w:rsidR="00623CF2" w:rsidRDefault="00623CF2" w:rsidP="006F7349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  <w:r w:rsidRPr="006F7349">
        <w:rPr>
          <w:rFonts w:asciiTheme="minorHAnsi" w:hAnsiTheme="minorHAnsi"/>
        </w:rPr>
        <w:t xml:space="preserve">Il terziario è in forte espansione, sia nei </w:t>
      </w:r>
      <w:r w:rsidRPr="006F7349">
        <w:rPr>
          <w:rStyle w:val="Enfasigrassetto"/>
          <w:rFonts w:asciiTheme="minorHAnsi" w:hAnsiTheme="minorHAnsi"/>
        </w:rPr>
        <w:t xml:space="preserve">servizi tradizionali </w:t>
      </w:r>
      <w:r w:rsidRPr="006F7349">
        <w:rPr>
          <w:rFonts w:asciiTheme="minorHAnsi" w:hAnsiTheme="minorHAnsi"/>
        </w:rPr>
        <w:t xml:space="preserve">sia in quelli legati alle </w:t>
      </w:r>
      <w:r w:rsidRPr="006F7349">
        <w:rPr>
          <w:rStyle w:val="Enfasigrassetto"/>
          <w:rFonts w:asciiTheme="minorHAnsi" w:hAnsiTheme="minorHAnsi"/>
        </w:rPr>
        <w:t>attività finanziarie</w:t>
      </w:r>
      <w:r w:rsidRPr="006F7349">
        <w:rPr>
          <w:rFonts w:asciiTheme="minorHAnsi" w:hAnsiTheme="minorHAnsi"/>
        </w:rPr>
        <w:t xml:space="preserve">, alla </w:t>
      </w:r>
      <w:r w:rsidRPr="006F7349">
        <w:rPr>
          <w:rStyle w:val="Enfasigrassetto"/>
          <w:rFonts w:asciiTheme="minorHAnsi" w:hAnsiTheme="minorHAnsi"/>
        </w:rPr>
        <w:t xml:space="preserve">ricerca scientifica </w:t>
      </w:r>
      <w:r w:rsidRPr="006F7349">
        <w:rPr>
          <w:rFonts w:asciiTheme="minorHAnsi" w:hAnsiTheme="minorHAnsi"/>
        </w:rPr>
        <w:t xml:space="preserve">e al mondo delle </w:t>
      </w:r>
      <w:r w:rsidRPr="006F7349">
        <w:rPr>
          <w:rStyle w:val="Enfasigrassetto"/>
          <w:rFonts w:asciiTheme="minorHAnsi" w:hAnsiTheme="minorHAnsi"/>
        </w:rPr>
        <w:t>imprese</w:t>
      </w:r>
      <w:r w:rsidRPr="006F7349">
        <w:rPr>
          <w:rFonts w:asciiTheme="minorHAnsi" w:hAnsiTheme="minorHAnsi"/>
        </w:rPr>
        <w:t>.</w:t>
      </w:r>
    </w:p>
    <w:p w14:paraId="00D75F84" w14:textId="6177F729" w:rsidR="00681097" w:rsidRPr="002F5827" w:rsidRDefault="00681097" w:rsidP="006F7349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12"/>
          <w:szCs w:val="12"/>
        </w:rPr>
      </w:pPr>
    </w:p>
    <w:p w14:paraId="1AC28C4C" w14:textId="488A614C" w:rsidR="00681097" w:rsidRDefault="00681097" w:rsidP="00681097">
      <w:pPr>
        <w:jc w:val="center"/>
      </w:pPr>
      <w:r>
        <w:fldChar w:fldCharType="begin"/>
      </w:r>
      <w:r>
        <w:instrText xml:space="preserve"> INCLUDEPICTURE "https://blog.geografia.deascuola.it/uploads/2024/02/terziario-istruzione-tecnologia-parsi-emergenti-1024x680.jpg" \* MERGEFORMATINET </w:instrText>
      </w:r>
      <w:r>
        <w:fldChar w:fldCharType="separate"/>
      </w:r>
      <w:r w:rsidR="00A84408">
        <w:rPr>
          <w:noProof/>
        </w:rPr>
        <w:pict w14:anchorId="25BDAD6D">
          <v:shape id="_x0000_i1027" type="#_x0000_t75" alt="terziario-istruzione-tecnologia-parsi-emergenti" style="width:284.85pt;height:189.1pt;mso-width-percent:0;mso-height-percent:0;mso-width-percent:0;mso-height-percent:0">
            <v:imagedata r:id="rId25" r:href="rId26"/>
          </v:shape>
        </w:pict>
      </w:r>
      <w:r>
        <w:fldChar w:fldCharType="end"/>
      </w:r>
    </w:p>
    <w:p w14:paraId="7FC381A3" w14:textId="77777777" w:rsidR="00681097" w:rsidRPr="00681097" w:rsidRDefault="00681097" w:rsidP="00681097">
      <w:pPr>
        <w:jc w:val="center"/>
      </w:pPr>
    </w:p>
    <w:p w14:paraId="1213ADEA" w14:textId="4B66CDFB" w:rsidR="00623CF2" w:rsidRDefault="00681097" w:rsidP="00681097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Style w:val="Enfasicorsivo"/>
          <w:rFonts w:asciiTheme="minorHAnsi" w:hAnsiTheme="minorHAnsi"/>
        </w:rPr>
      </w:pPr>
      <w:r>
        <w:rPr>
          <w:rStyle w:val="Enfasicorsivo"/>
          <w:rFonts w:asciiTheme="minorHAnsi" w:hAnsiTheme="minorHAnsi"/>
        </w:rPr>
        <w:t>U</w:t>
      </w:r>
      <w:r w:rsidR="00623CF2" w:rsidRPr="006F7349">
        <w:rPr>
          <w:rStyle w:val="Enfasicorsivo"/>
          <w:rFonts w:asciiTheme="minorHAnsi" w:hAnsiTheme="minorHAnsi"/>
        </w:rPr>
        <w:t>n laboratorio multimediale universitario in India.</w:t>
      </w:r>
    </w:p>
    <w:p w14:paraId="3DED22F1" w14:textId="77777777" w:rsidR="00681097" w:rsidRPr="00681097" w:rsidRDefault="00681097" w:rsidP="006F7349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</w:p>
    <w:p w14:paraId="5DCEAEF1" w14:textId="77777777" w:rsidR="00623CF2" w:rsidRPr="00681097" w:rsidRDefault="00623CF2" w:rsidP="00681097">
      <w:pPr>
        <w:numPr>
          <w:ilvl w:val="0"/>
          <w:numId w:val="25"/>
        </w:numPr>
        <w:adjustRightInd w:val="0"/>
        <w:snapToGrid w:val="0"/>
        <w:spacing w:line="360" w:lineRule="auto"/>
        <w:ind w:left="0" w:firstLine="0"/>
        <w:rPr>
          <w:rFonts w:asciiTheme="minorHAnsi" w:hAnsiTheme="minorHAnsi"/>
          <w:sz w:val="30"/>
          <w:szCs w:val="30"/>
        </w:rPr>
      </w:pPr>
      <w:r w:rsidRPr="00681097">
        <w:rPr>
          <w:rStyle w:val="Enfasigrassetto"/>
          <w:rFonts w:asciiTheme="minorHAnsi" w:hAnsiTheme="minorHAnsi"/>
          <w:sz w:val="30"/>
          <w:szCs w:val="30"/>
        </w:rPr>
        <w:t>Nei Paesi in via di sviluppo</w:t>
      </w:r>
    </w:p>
    <w:p w14:paraId="5D1A3A93" w14:textId="77777777" w:rsidR="00623CF2" w:rsidRPr="006F7349" w:rsidRDefault="00623CF2" w:rsidP="006F7349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  <w:r w:rsidRPr="006F7349">
        <w:rPr>
          <w:rFonts w:asciiTheme="minorHAnsi" w:hAnsiTheme="minorHAnsi"/>
        </w:rPr>
        <w:t xml:space="preserve">Il terziario è ancora poco sviluppato e contribuisce meno alla formazione del PIL. In questi Paesi è diffuso il </w:t>
      </w:r>
      <w:r w:rsidRPr="006F7349">
        <w:rPr>
          <w:rStyle w:val="Enfasigrassetto"/>
          <w:rFonts w:asciiTheme="minorHAnsi" w:hAnsiTheme="minorHAnsi"/>
        </w:rPr>
        <w:t>terziario di base</w:t>
      </w:r>
      <w:r w:rsidRPr="006F7349">
        <w:rPr>
          <w:rFonts w:asciiTheme="minorHAnsi" w:hAnsiTheme="minorHAnsi"/>
        </w:rPr>
        <w:t xml:space="preserve">, come il piccolo commercio, i trasporti, i servizi alla persona. </w:t>
      </w:r>
    </w:p>
    <w:p w14:paraId="5246103D" w14:textId="4D623CA2" w:rsidR="00623CF2" w:rsidRDefault="00623CF2" w:rsidP="006F7349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</w:rPr>
      </w:pPr>
      <w:r w:rsidRPr="006F7349">
        <w:rPr>
          <w:rFonts w:asciiTheme="minorHAnsi" w:hAnsiTheme="minorHAnsi"/>
        </w:rPr>
        <w:t>Una parte notevole dell’occupazione, poi, è collegata all’</w:t>
      </w:r>
      <w:r w:rsidRPr="006F7349">
        <w:rPr>
          <w:rStyle w:val="Enfasigrassetto"/>
          <w:rFonts w:asciiTheme="minorHAnsi" w:hAnsiTheme="minorHAnsi"/>
        </w:rPr>
        <w:t xml:space="preserve">apparato statale </w:t>
      </w:r>
      <w:r w:rsidRPr="006F7349">
        <w:rPr>
          <w:rFonts w:asciiTheme="minorHAnsi" w:hAnsiTheme="minorHAnsi"/>
        </w:rPr>
        <w:t>(impiegati pubblici, polizia, forze armate). </w:t>
      </w:r>
    </w:p>
    <w:p w14:paraId="4CBCFED3" w14:textId="0988B4AE" w:rsidR="00681097" w:rsidRPr="002F5827" w:rsidRDefault="00681097" w:rsidP="006F7349">
      <w:pPr>
        <w:pStyle w:val="NormaleWeb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12"/>
          <w:szCs w:val="12"/>
        </w:rPr>
      </w:pPr>
    </w:p>
    <w:p w14:paraId="14785980" w14:textId="35AD38E1" w:rsidR="00681097" w:rsidRDefault="00681097" w:rsidP="00681097">
      <w:pPr>
        <w:jc w:val="center"/>
      </w:pPr>
      <w:r>
        <w:fldChar w:fldCharType="begin"/>
      </w:r>
      <w:r>
        <w:instrText xml:space="preserve"> INCLUDEPICTURE "https://blog.geografia.deascuola.it/uploads/2024/02/terziario-piccolo-commercio-paesi-in-via-di-sviluppo-1024x672.jpg" \* MERGEFORMATINET </w:instrText>
      </w:r>
      <w:r>
        <w:fldChar w:fldCharType="separate"/>
      </w:r>
      <w:r w:rsidR="00A84408">
        <w:rPr>
          <w:noProof/>
        </w:rPr>
        <w:pict w14:anchorId="2B293ADE">
          <v:shape id="_x0000_i1026" type="#_x0000_t75" alt="terziario-piccolo-commercio-paesi-in-via-di-sviluppo" style="width:299.9pt;height:196.6pt;mso-width-percent:0;mso-height-percent:0;mso-width-percent:0;mso-height-percent:0">
            <v:imagedata r:id="rId27" r:href="rId28"/>
          </v:shape>
        </w:pict>
      </w:r>
      <w:r>
        <w:fldChar w:fldCharType="end"/>
      </w:r>
    </w:p>
    <w:p w14:paraId="516BEF1F" w14:textId="77777777" w:rsidR="00681097" w:rsidRPr="00681097" w:rsidRDefault="00681097" w:rsidP="00681097">
      <w:pPr>
        <w:jc w:val="center"/>
      </w:pPr>
    </w:p>
    <w:p w14:paraId="64E9D125" w14:textId="78C7D1FC" w:rsidR="00623CF2" w:rsidRPr="006F7349" w:rsidRDefault="00681097" w:rsidP="00681097">
      <w:pPr>
        <w:pStyle w:val="NormaleWeb"/>
        <w:adjustRightInd w:val="0"/>
        <w:snapToGrid w:val="0"/>
        <w:spacing w:before="0" w:beforeAutospacing="0" w:after="0" w:afterAutospacing="0" w:line="360" w:lineRule="auto"/>
        <w:jc w:val="center"/>
        <w:rPr>
          <w:rFonts w:asciiTheme="minorHAnsi" w:hAnsiTheme="minorHAnsi"/>
        </w:rPr>
      </w:pPr>
      <w:r>
        <w:rPr>
          <w:rStyle w:val="Enfasicorsivo"/>
          <w:rFonts w:asciiTheme="minorHAnsi" w:hAnsiTheme="minorHAnsi"/>
        </w:rPr>
        <w:t>U</w:t>
      </w:r>
      <w:r w:rsidR="00623CF2" w:rsidRPr="006F7349">
        <w:rPr>
          <w:rStyle w:val="Enfasicorsivo"/>
          <w:rFonts w:asciiTheme="minorHAnsi" w:hAnsiTheme="minorHAnsi"/>
        </w:rPr>
        <w:t xml:space="preserve">n tradizionale mercato galleggiante in </w:t>
      </w:r>
      <w:proofErr w:type="spellStart"/>
      <w:r w:rsidR="00623CF2" w:rsidRPr="006F7349">
        <w:rPr>
          <w:rStyle w:val="Enfasicorsivo"/>
          <w:rFonts w:asciiTheme="minorHAnsi" w:hAnsiTheme="minorHAnsi"/>
        </w:rPr>
        <w:t>Thailandia</w:t>
      </w:r>
      <w:proofErr w:type="spellEnd"/>
      <w:r w:rsidR="00623CF2" w:rsidRPr="006F7349">
        <w:rPr>
          <w:rFonts w:asciiTheme="minorHAnsi" w:hAnsiTheme="minorHAnsi"/>
        </w:rPr>
        <w:t>.</w:t>
      </w:r>
    </w:p>
    <w:p w14:paraId="141CBA55" w14:textId="77777777" w:rsidR="00623CF2" w:rsidRDefault="00623CF2" w:rsidP="00623CF2">
      <w:pPr>
        <w:pStyle w:val="Titolo2"/>
        <w:shd w:val="clear" w:color="auto" w:fill="FFFFFF"/>
        <w:spacing w:before="199" w:beforeAutospacing="0" w:after="199" w:afterAutospacing="0"/>
        <w:rPr>
          <w:rFonts w:ascii="Segoe UI" w:hAnsi="Segoe UI" w:cs="Segoe UI"/>
          <w:color w:val="1E1E1E"/>
          <w:sz w:val="47"/>
          <w:szCs w:val="47"/>
        </w:rPr>
      </w:pPr>
    </w:p>
    <w:p w14:paraId="5535E3B3" w14:textId="77777777" w:rsidR="00623CF2" w:rsidRDefault="00623CF2" w:rsidP="00476E99">
      <w:pPr>
        <w:adjustRightInd w:val="0"/>
        <w:snapToGrid w:val="0"/>
        <w:spacing w:line="360" w:lineRule="auto"/>
        <w:rPr>
          <w:rFonts w:asciiTheme="minorHAnsi" w:hAnsiTheme="minorHAnsi"/>
        </w:rPr>
      </w:pPr>
    </w:p>
    <w:p w14:paraId="32144B99" w14:textId="77777777" w:rsidR="002C1FE7" w:rsidRDefault="002C1FE7" w:rsidP="00476E99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</w:p>
    <w:p w14:paraId="5C607459" w14:textId="15211AF8" w:rsidR="00D47FCC" w:rsidRPr="00934F1D" w:rsidRDefault="00D47FCC" w:rsidP="00476E99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934F1D">
        <w:rPr>
          <w:rFonts w:asciiTheme="minorHAnsi" w:hAnsiTheme="minorHAnsi"/>
          <w:color w:val="0070C0"/>
          <w:sz w:val="40"/>
          <w:szCs w:val="40"/>
        </w:rPr>
        <w:t xml:space="preserve">Il glossario </w:t>
      </w:r>
      <w:r w:rsidR="00E85031" w:rsidRPr="00934F1D">
        <w:rPr>
          <w:rFonts w:asciiTheme="minorHAnsi" w:hAnsiTheme="minorHAnsi"/>
          <w:color w:val="0070C0"/>
          <w:sz w:val="40"/>
          <w:szCs w:val="40"/>
        </w:rPr>
        <w:t xml:space="preserve">del settore </w:t>
      </w:r>
      <w:r w:rsidR="00EC0A60">
        <w:rPr>
          <w:rFonts w:asciiTheme="minorHAnsi" w:hAnsiTheme="minorHAnsi"/>
          <w:color w:val="0070C0"/>
          <w:sz w:val="40"/>
          <w:szCs w:val="40"/>
        </w:rPr>
        <w:t>terziario</w:t>
      </w:r>
    </w:p>
    <w:p w14:paraId="44C8B2E3" w14:textId="77777777" w:rsidR="007B77EC" w:rsidRPr="007B77EC" w:rsidRDefault="007B77EC" w:rsidP="007B77EC">
      <w:pPr>
        <w:spacing w:before="100" w:beforeAutospacing="1" w:after="100" w:afterAutospacing="1" w:line="384" w:lineRule="atLeast"/>
        <w:rPr>
          <w:rFonts w:asciiTheme="minorHAnsi" w:hAnsiTheme="minorHAnsi"/>
          <w:color w:val="333840"/>
        </w:rPr>
      </w:pPr>
      <w:r w:rsidRPr="007B77EC">
        <w:rPr>
          <w:rFonts w:asciiTheme="minorHAnsi" w:hAnsiTheme="minorHAnsi"/>
          <w:b/>
          <w:bCs/>
          <w:color w:val="333840"/>
        </w:rPr>
        <w:t>TERZIARIZZAZIONE.</w:t>
      </w:r>
      <w:r w:rsidRPr="007B77EC">
        <w:rPr>
          <w:rFonts w:asciiTheme="minorHAnsi" w:hAnsiTheme="minorHAnsi"/>
          <w:color w:val="333840"/>
        </w:rPr>
        <w:t> Prevalenza di lavoratori che operano nel settore terziario (dei servizi) rispetto ai lavoratori addetti all’agricoltura (settore primario) e all’industria (settore secondario). </w:t>
      </w:r>
    </w:p>
    <w:p w14:paraId="62838DB2" w14:textId="77777777" w:rsidR="007B77EC" w:rsidRPr="007B77EC" w:rsidRDefault="007B77EC" w:rsidP="007B77EC">
      <w:pPr>
        <w:spacing w:before="100" w:beforeAutospacing="1" w:after="100" w:afterAutospacing="1" w:line="384" w:lineRule="atLeast"/>
        <w:rPr>
          <w:rFonts w:asciiTheme="minorHAnsi" w:hAnsiTheme="minorHAnsi"/>
          <w:color w:val="333840"/>
        </w:rPr>
      </w:pPr>
      <w:r w:rsidRPr="007B77EC">
        <w:rPr>
          <w:rFonts w:asciiTheme="minorHAnsi" w:hAnsiTheme="minorHAnsi"/>
          <w:b/>
          <w:bCs/>
          <w:color w:val="333840"/>
        </w:rPr>
        <w:t>TERZIARIO AVANZATO</w:t>
      </w:r>
      <w:r w:rsidRPr="007B77EC">
        <w:rPr>
          <w:rFonts w:asciiTheme="minorHAnsi" w:hAnsiTheme="minorHAnsi"/>
          <w:color w:val="333840"/>
        </w:rPr>
        <w:t>. Settore che fornisce servizi basati sul lavoro intellettuale, per esempio la comunicazione, la ricerca, le attività legate al web e alle nuove tecnologie.</w:t>
      </w:r>
    </w:p>
    <w:p w14:paraId="6BDFE0B2" w14:textId="77777777" w:rsidR="007B77EC" w:rsidRPr="007B77EC" w:rsidRDefault="007B77EC" w:rsidP="007B77EC">
      <w:pPr>
        <w:spacing w:before="100" w:beforeAutospacing="1" w:after="100" w:afterAutospacing="1" w:line="384" w:lineRule="atLeast"/>
        <w:rPr>
          <w:rFonts w:asciiTheme="minorHAnsi" w:hAnsiTheme="minorHAnsi"/>
          <w:color w:val="333840"/>
        </w:rPr>
      </w:pPr>
      <w:r w:rsidRPr="007B77EC">
        <w:rPr>
          <w:rFonts w:asciiTheme="minorHAnsi" w:hAnsiTheme="minorHAnsi"/>
          <w:b/>
          <w:bCs/>
          <w:color w:val="333840"/>
        </w:rPr>
        <w:t>FLUSSI FINANZIARI. </w:t>
      </w:r>
      <w:r w:rsidRPr="007B77EC">
        <w:rPr>
          <w:rFonts w:asciiTheme="minorHAnsi" w:hAnsiTheme="minorHAnsi"/>
          <w:color w:val="333840"/>
        </w:rPr>
        <w:t>Movimenti di capitali, cioè le</w:t>
      </w:r>
      <w:r w:rsidRPr="007B77EC">
        <w:rPr>
          <w:rFonts w:asciiTheme="minorHAnsi" w:hAnsiTheme="minorHAnsi"/>
          <w:b/>
          <w:bCs/>
          <w:color w:val="333840"/>
        </w:rPr>
        <w:t> </w:t>
      </w:r>
      <w:r w:rsidRPr="007B77EC">
        <w:rPr>
          <w:rFonts w:asciiTheme="minorHAnsi" w:hAnsiTheme="minorHAnsi"/>
          <w:color w:val="333840"/>
        </w:rPr>
        <w:t>somme di denaro che vengono investite per produrre un guadagno. </w:t>
      </w:r>
    </w:p>
    <w:p w14:paraId="06BBF03F" w14:textId="77777777" w:rsidR="007B77EC" w:rsidRPr="007B77EC" w:rsidRDefault="007B77EC" w:rsidP="007B77EC">
      <w:pPr>
        <w:spacing w:before="100" w:beforeAutospacing="1" w:after="100" w:afterAutospacing="1" w:line="384" w:lineRule="atLeast"/>
        <w:rPr>
          <w:rFonts w:asciiTheme="minorHAnsi" w:hAnsiTheme="minorHAnsi"/>
          <w:color w:val="333840"/>
        </w:rPr>
      </w:pPr>
      <w:r w:rsidRPr="007B77EC">
        <w:rPr>
          <w:rFonts w:asciiTheme="minorHAnsi" w:hAnsiTheme="minorHAnsi"/>
          <w:b/>
          <w:bCs/>
          <w:color w:val="333840"/>
        </w:rPr>
        <w:t>FLUSSI TURISTICI.</w:t>
      </w:r>
      <w:r w:rsidRPr="007B77EC">
        <w:rPr>
          <w:rFonts w:asciiTheme="minorHAnsi" w:hAnsiTheme="minorHAnsi"/>
          <w:color w:val="333840"/>
        </w:rPr>
        <w:t> Spostamenti di viaggiatori verso una meta turistica. </w:t>
      </w:r>
    </w:p>
    <w:p w14:paraId="72FC63CB" w14:textId="77777777" w:rsidR="007B77EC" w:rsidRPr="007B77EC" w:rsidRDefault="007B77EC" w:rsidP="007B77EC">
      <w:pPr>
        <w:spacing w:before="100" w:beforeAutospacing="1" w:after="100" w:afterAutospacing="1" w:line="384" w:lineRule="atLeast"/>
        <w:rPr>
          <w:rFonts w:asciiTheme="minorHAnsi" w:hAnsiTheme="minorHAnsi"/>
          <w:color w:val="333840"/>
        </w:rPr>
      </w:pPr>
      <w:r w:rsidRPr="007B77EC">
        <w:rPr>
          <w:rFonts w:asciiTheme="minorHAnsi" w:hAnsiTheme="minorHAnsi"/>
          <w:b/>
          <w:bCs/>
          <w:color w:val="333840"/>
        </w:rPr>
        <w:t>PUBBLICA AMMINISTRAZIONE. </w:t>
      </w:r>
      <w:r w:rsidRPr="007B77EC">
        <w:rPr>
          <w:rFonts w:asciiTheme="minorHAnsi" w:hAnsiTheme="minorHAnsi"/>
          <w:color w:val="333840"/>
        </w:rPr>
        <w:t>Settore del terziario che il compito di soddisfare gli interessi e i bisogni dei cittadini, attraverso le attività degli enti pubblici</w:t>
      </w:r>
      <w:r w:rsidRPr="007B77EC">
        <w:rPr>
          <w:rFonts w:asciiTheme="minorHAnsi" w:hAnsiTheme="minorHAnsi"/>
          <w:b/>
          <w:bCs/>
          <w:color w:val="333840"/>
        </w:rPr>
        <w:t> </w:t>
      </w:r>
      <w:r w:rsidRPr="007B77EC">
        <w:rPr>
          <w:rFonts w:asciiTheme="minorHAnsi" w:hAnsiTheme="minorHAnsi"/>
          <w:color w:val="333840"/>
        </w:rPr>
        <w:t>(associazioni, comuni, città metropolitane, province, ministeri). </w:t>
      </w:r>
    </w:p>
    <w:p w14:paraId="1B52E0ED" w14:textId="6EA2E385" w:rsidR="00F7040A" w:rsidRPr="007B77EC" w:rsidRDefault="00F7040A" w:rsidP="00476E99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79FF5EFF" w14:textId="54EC5C3D" w:rsidR="00E372D2" w:rsidRPr="007B77EC" w:rsidRDefault="00E372D2" w:rsidP="00476E99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24"/>
          <w:szCs w:val="24"/>
        </w:rPr>
      </w:pPr>
    </w:p>
    <w:p w14:paraId="146BEC12" w14:textId="0B4C307B" w:rsidR="00E372D2" w:rsidRPr="00934F1D" w:rsidRDefault="00E372D2" w:rsidP="00476E99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04EC8C2B" w14:textId="01CA0AEB" w:rsidR="00E372D2" w:rsidRPr="00934F1D" w:rsidRDefault="00E372D2" w:rsidP="00476E99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3F117CD0" w14:textId="1CEE0E2F" w:rsidR="00E372D2" w:rsidRPr="00934F1D" w:rsidRDefault="00E372D2" w:rsidP="00476E99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73A2EAA7" w14:textId="4C10F0BE" w:rsidR="00E372D2" w:rsidRPr="00934F1D" w:rsidRDefault="00E372D2" w:rsidP="00476E99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40F08E67" w14:textId="6793D60A" w:rsidR="00E372D2" w:rsidRPr="00934F1D" w:rsidRDefault="00E372D2" w:rsidP="00476E99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2D87288F" w14:textId="352BB125" w:rsidR="00E372D2" w:rsidRPr="00934F1D" w:rsidRDefault="00E372D2" w:rsidP="00476E99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7ADF8387" w14:textId="4592875B" w:rsidR="00063832" w:rsidRPr="00934F1D" w:rsidRDefault="00063832" w:rsidP="00476E99">
      <w:pPr>
        <w:spacing w:line="360" w:lineRule="auto"/>
        <w:rPr>
          <w:rFonts w:asciiTheme="minorHAnsi" w:hAnsiTheme="minorHAnsi"/>
        </w:rPr>
      </w:pPr>
    </w:p>
    <w:p w14:paraId="68379EF2" w14:textId="38D9A732" w:rsidR="00E372D2" w:rsidRPr="00934F1D" w:rsidRDefault="00E372D2" w:rsidP="00476E99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</w:p>
    <w:p w14:paraId="040A883E" w14:textId="60E3EF96" w:rsidR="007467BD" w:rsidRPr="00934F1D" w:rsidRDefault="00B03C24" w:rsidP="00476E99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sz w:val="24"/>
          <w:szCs w:val="24"/>
        </w:rPr>
      </w:pPr>
      <w:r w:rsidRPr="00934F1D">
        <w:rPr>
          <w:rFonts w:asciiTheme="minorHAnsi" w:hAnsiTheme="minorHAnsi"/>
          <w:sz w:val="24"/>
          <w:szCs w:val="24"/>
        </w:rPr>
        <w:br w:type="page"/>
      </w:r>
    </w:p>
    <w:p w14:paraId="491363E8" w14:textId="04E993CA" w:rsidR="00E372D2" w:rsidRPr="005F1E67" w:rsidRDefault="00B81D70" w:rsidP="005F1E67">
      <w:pPr>
        <w:pStyle w:val="Titolo2"/>
        <w:adjustRightInd w:val="0"/>
        <w:snapToGrid w:val="0"/>
        <w:spacing w:before="0" w:beforeAutospacing="0" w:after="0" w:afterAutospacing="0" w:line="360" w:lineRule="auto"/>
        <w:rPr>
          <w:rFonts w:asciiTheme="minorHAnsi" w:hAnsiTheme="minorHAnsi"/>
          <w:color w:val="0070C0"/>
          <w:sz w:val="40"/>
          <w:szCs w:val="40"/>
        </w:rPr>
      </w:pPr>
      <w:r w:rsidRPr="00934F1D">
        <w:rPr>
          <w:rFonts w:asciiTheme="minorHAnsi" w:hAnsiTheme="minorHAnsi"/>
          <w:color w:val="0070C0"/>
          <w:sz w:val="40"/>
          <w:szCs w:val="40"/>
        </w:rPr>
        <w:t xml:space="preserve">La mappa concettuale </w:t>
      </w:r>
      <w:r w:rsidR="00E85031" w:rsidRPr="00934F1D">
        <w:rPr>
          <w:rFonts w:asciiTheme="minorHAnsi" w:hAnsiTheme="minorHAnsi"/>
          <w:color w:val="0070C0"/>
          <w:sz w:val="40"/>
          <w:szCs w:val="40"/>
        </w:rPr>
        <w:t xml:space="preserve">del settore </w:t>
      </w:r>
      <w:r w:rsidR="007B77EC">
        <w:rPr>
          <w:rFonts w:asciiTheme="minorHAnsi" w:hAnsiTheme="minorHAnsi"/>
          <w:color w:val="0070C0"/>
          <w:sz w:val="40"/>
          <w:szCs w:val="40"/>
        </w:rPr>
        <w:t>terziario</w:t>
      </w:r>
    </w:p>
    <w:p w14:paraId="09B0489D" w14:textId="5D53E101" w:rsidR="007B77EC" w:rsidRDefault="007B77EC" w:rsidP="007B77EC">
      <w:r>
        <w:fldChar w:fldCharType="begin"/>
      </w:r>
      <w:r>
        <w:instrText xml:space="preserve"> INCLUDEPICTURE "https://blog.geografia.deascuola.it/uploads/2024/02/mappa-settore-terziario-SSSG.jpg" \* MERGEFORMATINET </w:instrText>
      </w:r>
      <w:r>
        <w:fldChar w:fldCharType="separate"/>
      </w:r>
      <w:r w:rsidR="00A84408">
        <w:rPr>
          <w:noProof/>
        </w:rPr>
        <w:pict w14:anchorId="5FD501BB">
          <v:shape id="_x0000_i1025" type="#_x0000_t75" alt="" style="width:510.25pt;height:612.3pt;mso-width-percent:0;mso-height-percent:0;mso-width-percent:0;mso-height-percent:0">
            <v:imagedata r:id="rId29" r:href="rId30"/>
          </v:shape>
        </w:pict>
      </w:r>
      <w:r>
        <w:fldChar w:fldCharType="end"/>
      </w:r>
    </w:p>
    <w:p w14:paraId="1FB432E9" w14:textId="0FD75DD7" w:rsidR="00ED6867" w:rsidRPr="00934F1D" w:rsidRDefault="00ED6867" w:rsidP="00476E99">
      <w:pPr>
        <w:pStyle w:val="TESTODOCUMENTO"/>
        <w:adjustRightInd w:val="0"/>
        <w:snapToGrid w:val="0"/>
        <w:jc w:val="center"/>
        <w:rPr>
          <w:rFonts w:asciiTheme="minorHAnsi" w:hAnsiTheme="minorHAnsi"/>
        </w:rPr>
      </w:pPr>
    </w:p>
    <w:sectPr w:rsidR="00ED6867" w:rsidRPr="00934F1D" w:rsidSect="006076B4">
      <w:footerReference w:type="even" r:id="rId31"/>
      <w:footerReference w:type="default" r:id="rId32"/>
      <w:type w:val="continuous"/>
      <w:pgSz w:w="11899" w:h="16840"/>
      <w:pgMar w:top="812" w:right="700" w:bottom="990" w:left="992" w:header="187" w:footer="1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77419" w14:textId="77777777" w:rsidR="00A84408" w:rsidRDefault="00A84408">
      <w:r>
        <w:separator/>
      </w:r>
    </w:p>
  </w:endnote>
  <w:endnote w:type="continuationSeparator" w:id="0">
    <w:p w14:paraId="4CA53B17" w14:textId="77777777" w:rsidR="00A84408" w:rsidRDefault="00A844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nukOT-Blac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nukOT-Regular">
    <w:altName w:val="Gautam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ista Slab OT Book">
    <w:altName w:val="Helvetica Neue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EA80A" w14:textId="77777777" w:rsidR="002D68BC" w:rsidRDefault="006D5DC2" w:rsidP="002D68BC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D68B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2212E12" w14:textId="77777777" w:rsidR="002D68BC" w:rsidRDefault="002D68BC" w:rsidP="002D68B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7A8E1" w14:textId="4E351FA5" w:rsidR="002D68BC" w:rsidRDefault="00674027" w:rsidP="002D68BC">
    <w:pPr>
      <w:pStyle w:val="Pidipagina"/>
      <w:ind w:right="360"/>
    </w:pPr>
    <w:r w:rsidRPr="002D68BC">
      <w:rPr>
        <w:noProof/>
        <w:lang w:eastAsia="it-IT"/>
      </w:rPr>
      <w:drawing>
        <wp:inline distT="0" distB="0" distL="0" distR="0" wp14:anchorId="670BE670" wp14:editId="4E944D4C">
          <wp:extent cx="6120384" cy="568321"/>
          <wp:effectExtent l="0" t="0" r="0" b="0"/>
          <wp:docPr id="1886904737" name="Immagine 18869047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384" cy="5683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6C93D" w14:textId="77777777" w:rsidR="00A84408" w:rsidRDefault="00A84408">
      <w:r>
        <w:separator/>
      </w:r>
    </w:p>
  </w:footnote>
  <w:footnote w:type="continuationSeparator" w:id="0">
    <w:p w14:paraId="6CCE3881" w14:textId="77777777" w:rsidR="00A84408" w:rsidRDefault="00A844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30038"/>
    <w:multiLevelType w:val="multilevel"/>
    <w:tmpl w:val="31B2E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0A60FA2"/>
    <w:multiLevelType w:val="multilevel"/>
    <w:tmpl w:val="F90C0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8D235A"/>
    <w:multiLevelType w:val="multilevel"/>
    <w:tmpl w:val="FD3EB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CC5C93"/>
    <w:multiLevelType w:val="hybridMultilevel"/>
    <w:tmpl w:val="551CA2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34434"/>
    <w:multiLevelType w:val="multilevel"/>
    <w:tmpl w:val="7B32D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534AA9"/>
    <w:multiLevelType w:val="multilevel"/>
    <w:tmpl w:val="FBC2C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0B2B24"/>
    <w:multiLevelType w:val="multilevel"/>
    <w:tmpl w:val="92C06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B41C61"/>
    <w:multiLevelType w:val="hybridMultilevel"/>
    <w:tmpl w:val="FC5ABC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FB5F98"/>
    <w:multiLevelType w:val="multilevel"/>
    <w:tmpl w:val="3384A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6033DE"/>
    <w:multiLevelType w:val="multilevel"/>
    <w:tmpl w:val="34EEF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BC51CE"/>
    <w:multiLevelType w:val="hybridMultilevel"/>
    <w:tmpl w:val="13AAAA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FC4F70"/>
    <w:multiLevelType w:val="multilevel"/>
    <w:tmpl w:val="7BF25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BD74A0"/>
    <w:multiLevelType w:val="multilevel"/>
    <w:tmpl w:val="F1887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C444C6"/>
    <w:multiLevelType w:val="multilevel"/>
    <w:tmpl w:val="2B98B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2D26FB"/>
    <w:multiLevelType w:val="multilevel"/>
    <w:tmpl w:val="62E69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BE7A8F"/>
    <w:multiLevelType w:val="multilevel"/>
    <w:tmpl w:val="0B285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CC0945"/>
    <w:multiLevelType w:val="hybridMultilevel"/>
    <w:tmpl w:val="752CB5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AA77E7"/>
    <w:multiLevelType w:val="multilevel"/>
    <w:tmpl w:val="5462B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21D03FF"/>
    <w:multiLevelType w:val="hybridMultilevel"/>
    <w:tmpl w:val="F5B6D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4765D9"/>
    <w:multiLevelType w:val="multilevel"/>
    <w:tmpl w:val="002CF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29456B3"/>
    <w:multiLevelType w:val="multilevel"/>
    <w:tmpl w:val="BF00D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3BA01EB"/>
    <w:multiLevelType w:val="hybridMultilevel"/>
    <w:tmpl w:val="6A0A95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6E45A8"/>
    <w:multiLevelType w:val="hybridMultilevel"/>
    <w:tmpl w:val="20CC8E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7C4EA4"/>
    <w:multiLevelType w:val="multilevel"/>
    <w:tmpl w:val="79BCB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265297"/>
    <w:multiLevelType w:val="multilevel"/>
    <w:tmpl w:val="55287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19"/>
  </w:num>
  <w:num w:numId="3">
    <w:abstractNumId w:val="2"/>
  </w:num>
  <w:num w:numId="4">
    <w:abstractNumId w:val="9"/>
  </w:num>
  <w:num w:numId="5">
    <w:abstractNumId w:val="23"/>
  </w:num>
  <w:num w:numId="6">
    <w:abstractNumId w:val="8"/>
  </w:num>
  <w:num w:numId="7">
    <w:abstractNumId w:val="16"/>
  </w:num>
  <w:num w:numId="8">
    <w:abstractNumId w:val="10"/>
  </w:num>
  <w:num w:numId="9">
    <w:abstractNumId w:val="21"/>
  </w:num>
  <w:num w:numId="10">
    <w:abstractNumId w:val="3"/>
  </w:num>
  <w:num w:numId="11">
    <w:abstractNumId w:val="7"/>
  </w:num>
  <w:num w:numId="12">
    <w:abstractNumId w:val="22"/>
  </w:num>
  <w:num w:numId="13">
    <w:abstractNumId w:val="18"/>
  </w:num>
  <w:num w:numId="14">
    <w:abstractNumId w:val="20"/>
  </w:num>
  <w:num w:numId="15">
    <w:abstractNumId w:val="5"/>
  </w:num>
  <w:num w:numId="16">
    <w:abstractNumId w:val="12"/>
  </w:num>
  <w:num w:numId="17">
    <w:abstractNumId w:val="6"/>
  </w:num>
  <w:num w:numId="18">
    <w:abstractNumId w:val="14"/>
  </w:num>
  <w:num w:numId="19">
    <w:abstractNumId w:val="1"/>
  </w:num>
  <w:num w:numId="20">
    <w:abstractNumId w:val="13"/>
  </w:num>
  <w:num w:numId="21">
    <w:abstractNumId w:val="15"/>
  </w:num>
  <w:num w:numId="22">
    <w:abstractNumId w:val="11"/>
  </w:num>
  <w:num w:numId="23">
    <w:abstractNumId w:val="0"/>
  </w:num>
  <w:num w:numId="24">
    <w:abstractNumId w:val="4"/>
  </w:num>
  <w:num w:numId="25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 w:grammar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68BC"/>
    <w:rsid w:val="00005521"/>
    <w:rsid w:val="00007C3B"/>
    <w:rsid w:val="000124B1"/>
    <w:rsid w:val="000151DA"/>
    <w:rsid w:val="000543F7"/>
    <w:rsid w:val="00063832"/>
    <w:rsid w:val="000639DD"/>
    <w:rsid w:val="0007499D"/>
    <w:rsid w:val="0008130A"/>
    <w:rsid w:val="0008645C"/>
    <w:rsid w:val="000A7319"/>
    <w:rsid w:val="000C0D8D"/>
    <w:rsid w:val="000E1AC0"/>
    <w:rsid w:val="000F71E7"/>
    <w:rsid w:val="000F7D05"/>
    <w:rsid w:val="001001DE"/>
    <w:rsid w:val="00107A48"/>
    <w:rsid w:val="001172F6"/>
    <w:rsid w:val="00121FA5"/>
    <w:rsid w:val="00147023"/>
    <w:rsid w:val="00157FE0"/>
    <w:rsid w:val="001621EB"/>
    <w:rsid w:val="00162A5B"/>
    <w:rsid w:val="001763B9"/>
    <w:rsid w:val="0018536F"/>
    <w:rsid w:val="001937BD"/>
    <w:rsid w:val="00195FBA"/>
    <w:rsid w:val="00197545"/>
    <w:rsid w:val="001A38AF"/>
    <w:rsid w:val="001A74FA"/>
    <w:rsid w:val="001B1877"/>
    <w:rsid w:val="001B36A9"/>
    <w:rsid w:val="001C4605"/>
    <w:rsid w:val="001C59B1"/>
    <w:rsid w:val="001D0AE4"/>
    <w:rsid w:val="001D6991"/>
    <w:rsid w:val="001D75D0"/>
    <w:rsid w:val="001E1AA6"/>
    <w:rsid w:val="001E6EFF"/>
    <w:rsid w:val="00202CE1"/>
    <w:rsid w:val="00204B86"/>
    <w:rsid w:val="00205053"/>
    <w:rsid w:val="00211C69"/>
    <w:rsid w:val="00224901"/>
    <w:rsid w:val="002261C2"/>
    <w:rsid w:val="002443DE"/>
    <w:rsid w:val="002508D1"/>
    <w:rsid w:val="002558EA"/>
    <w:rsid w:val="00262AC6"/>
    <w:rsid w:val="00285C69"/>
    <w:rsid w:val="002910FB"/>
    <w:rsid w:val="00292F80"/>
    <w:rsid w:val="002B0B74"/>
    <w:rsid w:val="002B32C6"/>
    <w:rsid w:val="002C0F06"/>
    <w:rsid w:val="002C1FE7"/>
    <w:rsid w:val="002D2801"/>
    <w:rsid w:val="002D68BC"/>
    <w:rsid w:val="002E2686"/>
    <w:rsid w:val="002F35D1"/>
    <w:rsid w:val="002F5827"/>
    <w:rsid w:val="002F5BE4"/>
    <w:rsid w:val="003005B4"/>
    <w:rsid w:val="00301A2E"/>
    <w:rsid w:val="00307D7D"/>
    <w:rsid w:val="003115F9"/>
    <w:rsid w:val="00316606"/>
    <w:rsid w:val="0032012B"/>
    <w:rsid w:val="003204AE"/>
    <w:rsid w:val="003269DC"/>
    <w:rsid w:val="00327CD0"/>
    <w:rsid w:val="003417BA"/>
    <w:rsid w:val="00360B17"/>
    <w:rsid w:val="00362AEE"/>
    <w:rsid w:val="003646D7"/>
    <w:rsid w:val="003669EA"/>
    <w:rsid w:val="00377957"/>
    <w:rsid w:val="0039122B"/>
    <w:rsid w:val="003A3DD4"/>
    <w:rsid w:val="003A66E3"/>
    <w:rsid w:val="003B5769"/>
    <w:rsid w:val="003B5DD1"/>
    <w:rsid w:val="003C346C"/>
    <w:rsid w:val="003C635C"/>
    <w:rsid w:val="003C6B82"/>
    <w:rsid w:val="003D124B"/>
    <w:rsid w:val="003E1043"/>
    <w:rsid w:val="003F5D12"/>
    <w:rsid w:val="003F7B9D"/>
    <w:rsid w:val="00400287"/>
    <w:rsid w:val="004020B0"/>
    <w:rsid w:val="00417C5E"/>
    <w:rsid w:val="00430FC3"/>
    <w:rsid w:val="004420F8"/>
    <w:rsid w:val="004426A5"/>
    <w:rsid w:val="00455DC4"/>
    <w:rsid w:val="004628C1"/>
    <w:rsid w:val="00465793"/>
    <w:rsid w:val="004716BB"/>
    <w:rsid w:val="00476E99"/>
    <w:rsid w:val="00486C1B"/>
    <w:rsid w:val="004930F0"/>
    <w:rsid w:val="004A0ACF"/>
    <w:rsid w:val="004A5361"/>
    <w:rsid w:val="004A6055"/>
    <w:rsid w:val="004B4A9C"/>
    <w:rsid w:val="004C433B"/>
    <w:rsid w:val="004C6978"/>
    <w:rsid w:val="004D6936"/>
    <w:rsid w:val="004E6FB6"/>
    <w:rsid w:val="004F2487"/>
    <w:rsid w:val="0052137A"/>
    <w:rsid w:val="00531C20"/>
    <w:rsid w:val="00536C60"/>
    <w:rsid w:val="005421A9"/>
    <w:rsid w:val="00550B39"/>
    <w:rsid w:val="00552CE9"/>
    <w:rsid w:val="00561799"/>
    <w:rsid w:val="00571349"/>
    <w:rsid w:val="00572AA5"/>
    <w:rsid w:val="00572EEC"/>
    <w:rsid w:val="00573953"/>
    <w:rsid w:val="005757ED"/>
    <w:rsid w:val="00584877"/>
    <w:rsid w:val="0058773A"/>
    <w:rsid w:val="005A2535"/>
    <w:rsid w:val="005A7E7C"/>
    <w:rsid w:val="005B4099"/>
    <w:rsid w:val="005B6824"/>
    <w:rsid w:val="005C1AA8"/>
    <w:rsid w:val="005E637F"/>
    <w:rsid w:val="005F1E67"/>
    <w:rsid w:val="005F3F41"/>
    <w:rsid w:val="005F4F9B"/>
    <w:rsid w:val="006014A0"/>
    <w:rsid w:val="006076B4"/>
    <w:rsid w:val="00623CF2"/>
    <w:rsid w:val="00637852"/>
    <w:rsid w:val="0064796A"/>
    <w:rsid w:val="00650520"/>
    <w:rsid w:val="0065616E"/>
    <w:rsid w:val="00674027"/>
    <w:rsid w:val="0067565F"/>
    <w:rsid w:val="00680C42"/>
    <w:rsid w:val="00681097"/>
    <w:rsid w:val="006963FE"/>
    <w:rsid w:val="006A0B0E"/>
    <w:rsid w:val="006A7CE2"/>
    <w:rsid w:val="006B54E8"/>
    <w:rsid w:val="006B62C3"/>
    <w:rsid w:val="006B636A"/>
    <w:rsid w:val="006D5DC2"/>
    <w:rsid w:val="006D649C"/>
    <w:rsid w:val="006F4673"/>
    <w:rsid w:val="006F7349"/>
    <w:rsid w:val="0070185E"/>
    <w:rsid w:val="007047DE"/>
    <w:rsid w:val="00705496"/>
    <w:rsid w:val="007247CE"/>
    <w:rsid w:val="007417C1"/>
    <w:rsid w:val="007467BD"/>
    <w:rsid w:val="00747E89"/>
    <w:rsid w:val="00765BAB"/>
    <w:rsid w:val="0077225B"/>
    <w:rsid w:val="007775D1"/>
    <w:rsid w:val="00784F55"/>
    <w:rsid w:val="0078549E"/>
    <w:rsid w:val="00793565"/>
    <w:rsid w:val="007A7EAC"/>
    <w:rsid w:val="007B25D3"/>
    <w:rsid w:val="007B265F"/>
    <w:rsid w:val="007B736F"/>
    <w:rsid w:val="007B77EC"/>
    <w:rsid w:val="007D0921"/>
    <w:rsid w:val="007D6289"/>
    <w:rsid w:val="007E0538"/>
    <w:rsid w:val="007E150A"/>
    <w:rsid w:val="00802B9C"/>
    <w:rsid w:val="00803C29"/>
    <w:rsid w:val="00805027"/>
    <w:rsid w:val="00820453"/>
    <w:rsid w:val="00823A2A"/>
    <w:rsid w:val="008241C3"/>
    <w:rsid w:val="00824F93"/>
    <w:rsid w:val="008260C2"/>
    <w:rsid w:val="0083631D"/>
    <w:rsid w:val="00844CB9"/>
    <w:rsid w:val="00847077"/>
    <w:rsid w:val="008536C5"/>
    <w:rsid w:val="00881B0E"/>
    <w:rsid w:val="008913CF"/>
    <w:rsid w:val="008933DB"/>
    <w:rsid w:val="00893AB8"/>
    <w:rsid w:val="008A6ABF"/>
    <w:rsid w:val="008A6E68"/>
    <w:rsid w:val="008B4A80"/>
    <w:rsid w:val="008B6436"/>
    <w:rsid w:val="008E75F2"/>
    <w:rsid w:val="008F2EF2"/>
    <w:rsid w:val="008F7BAA"/>
    <w:rsid w:val="00905340"/>
    <w:rsid w:val="009068BB"/>
    <w:rsid w:val="009247A0"/>
    <w:rsid w:val="00933E1E"/>
    <w:rsid w:val="00934F1D"/>
    <w:rsid w:val="00951DEC"/>
    <w:rsid w:val="00953985"/>
    <w:rsid w:val="009577E2"/>
    <w:rsid w:val="0096552C"/>
    <w:rsid w:val="00971FB5"/>
    <w:rsid w:val="009827E7"/>
    <w:rsid w:val="0098514A"/>
    <w:rsid w:val="00994F0E"/>
    <w:rsid w:val="009A69D6"/>
    <w:rsid w:val="009B0C91"/>
    <w:rsid w:val="009C0DFB"/>
    <w:rsid w:val="009C401A"/>
    <w:rsid w:val="009E19B2"/>
    <w:rsid w:val="009E38D2"/>
    <w:rsid w:val="00A35A62"/>
    <w:rsid w:val="00A36BAC"/>
    <w:rsid w:val="00A37F6D"/>
    <w:rsid w:val="00A438D8"/>
    <w:rsid w:val="00A47061"/>
    <w:rsid w:val="00A56EAB"/>
    <w:rsid w:val="00A668E9"/>
    <w:rsid w:val="00A66B72"/>
    <w:rsid w:val="00A7055D"/>
    <w:rsid w:val="00A81900"/>
    <w:rsid w:val="00A84408"/>
    <w:rsid w:val="00A901FD"/>
    <w:rsid w:val="00AB048B"/>
    <w:rsid w:val="00AC5C56"/>
    <w:rsid w:val="00AC753E"/>
    <w:rsid w:val="00AD5B7A"/>
    <w:rsid w:val="00AF249F"/>
    <w:rsid w:val="00AF7CD1"/>
    <w:rsid w:val="00B009FA"/>
    <w:rsid w:val="00B03C24"/>
    <w:rsid w:val="00B10556"/>
    <w:rsid w:val="00B14E0B"/>
    <w:rsid w:val="00B2194B"/>
    <w:rsid w:val="00B2372F"/>
    <w:rsid w:val="00B26745"/>
    <w:rsid w:val="00B26C82"/>
    <w:rsid w:val="00B33BFC"/>
    <w:rsid w:val="00B41608"/>
    <w:rsid w:val="00B52568"/>
    <w:rsid w:val="00B5287A"/>
    <w:rsid w:val="00B74ACB"/>
    <w:rsid w:val="00B77376"/>
    <w:rsid w:val="00B81D70"/>
    <w:rsid w:val="00B877AE"/>
    <w:rsid w:val="00BA2C6C"/>
    <w:rsid w:val="00BA7B11"/>
    <w:rsid w:val="00BB03E4"/>
    <w:rsid w:val="00BB591F"/>
    <w:rsid w:val="00BB6DA3"/>
    <w:rsid w:val="00BC454D"/>
    <w:rsid w:val="00BC626A"/>
    <w:rsid w:val="00BC7C77"/>
    <w:rsid w:val="00BD35E5"/>
    <w:rsid w:val="00BD747B"/>
    <w:rsid w:val="00BE6270"/>
    <w:rsid w:val="00BF1393"/>
    <w:rsid w:val="00BF1A84"/>
    <w:rsid w:val="00BF70A0"/>
    <w:rsid w:val="00C00817"/>
    <w:rsid w:val="00C02831"/>
    <w:rsid w:val="00C212F5"/>
    <w:rsid w:val="00C2296E"/>
    <w:rsid w:val="00C230DE"/>
    <w:rsid w:val="00C33011"/>
    <w:rsid w:val="00C55C4C"/>
    <w:rsid w:val="00C6400B"/>
    <w:rsid w:val="00C645AF"/>
    <w:rsid w:val="00C72D6D"/>
    <w:rsid w:val="00CA5357"/>
    <w:rsid w:val="00CA64EB"/>
    <w:rsid w:val="00CB19EE"/>
    <w:rsid w:val="00CB1EEB"/>
    <w:rsid w:val="00CB7490"/>
    <w:rsid w:val="00CD453D"/>
    <w:rsid w:val="00CF427C"/>
    <w:rsid w:val="00D0554E"/>
    <w:rsid w:val="00D07893"/>
    <w:rsid w:val="00D07DAD"/>
    <w:rsid w:val="00D10BB1"/>
    <w:rsid w:val="00D16B13"/>
    <w:rsid w:val="00D33FF8"/>
    <w:rsid w:val="00D44AB1"/>
    <w:rsid w:val="00D471C0"/>
    <w:rsid w:val="00D47431"/>
    <w:rsid w:val="00D47FCC"/>
    <w:rsid w:val="00D55301"/>
    <w:rsid w:val="00D5767A"/>
    <w:rsid w:val="00D62FB0"/>
    <w:rsid w:val="00D72859"/>
    <w:rsid w:val="00DA5F66"/>
    <w:rsid w:val="00DC0994"/>
    <w:rsid w:val="00DD4149"/>
    <w:rsid w:val="00DD68C5"/>
    <w:rsid w:val="00DE5AE1"/>
    <w:rsid w:val="00DE7498"/>
    <w:rsid w:val="00DE7D87"/>
    <w:rsid w:val="00DF330B"/>
    <w:rsid w:val="00E01618"/>
    <w:rsid w:val="00E05E92"/>
    <w:rsid w:val="00E0622F"/>
    <w:rsid w:val="00E077FA"/>
    <w:rsid w:val="00E245E7"/>
    <w:rsid w:val="00E371D3"/>
    <w:rsid w:val="00E372D2"/>
    <w:rsid w:val="00E56DB6"/>
    <w:rsid w:val="00E70A76"/>
    <w:rsid w:val="00E73B16"/>
    <w:rsid w:val="00E84043"/>
    <w:rsid w:val="00E85031"/>
    <w:rsid w:val="00E9016F"/>
    <w:rsid w:val="00EB04B6"/>
    <w:rsid w:val="00EC0A60"/>
    <w:rsid w:val="00ED5067"/>
    <w:rsid w:val="00ED6867"/>
    <w:rsid w:val="00ED6E6D"/>
    <w:rsid w:val="00ED7B38"/>
    <w:rsid w:val="00EE61F1"/>
    <w:rsid w:val="00EE6E48"/>
    <w:rsid w:val="00F01FD8"/>
    <w:rsid w:val="00F12EBD"/>
    <w:rsid w:val="00F156D6"/>
    <w:rsid w:val="00F44F0D"/>
    <w:rsid w:val="00F475FC"/>
    <w:rsid w:val="00F51DBD"/>
    <w:rsid w:val="00F5318D"/>
    <w:rsid w:val="00F7040A"/>
    <w:rsid w:val="00F70845"/>
    <w:rsid w:val="00F7164B"/>
    <w:rsid w:val="00F8247C"/>
    <w:rsid w:val="00F91F0B"/>
    <w:rsid w:val="00F958C0"/>
    <w:rsid w:val="00FA07CB"/>
    <w:rsid w:val="00FA188D"/>
    <w:rsid w:val="00FB6B12"/>
    <w:rsid w:val="00FB7CD1"/>
    <w:rsid w:val="00FC09E1"/>
    <w:rsid w:val="00FC43FC"/>
    <w:rsid w:val="00FC58B6"/>
    <w:rsid w:val="00FC764A"/>
    <w:rsid w:val="00FC78D3"/>
    <w:rsid w:val="00FF02D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46BD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681097"/>
    <w:pPr>
      <w:spacing w:after="0"/>
    </w:pPr>
    <w:rPr>
      <w:rFonts w:ascii="Times New Roman" w:eastAsia="Times New Roman" w:hAnsi="Times New Roman" w:cs="Times New Roman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B81D7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A8190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84707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68BC"/>
  </w:style>
  <w:style w:type="character" w:styleId="Numeropagina">
    <w:name w:val="page number"/>
    <w:basedOn w:val="Carpredefinitoparagrafo"/>
    <w:uiPriority w:val="99"/>
    <w:semiHidden/>
    <w:unhideWhenUsed/>
    <w:rsid w:val="002D68BC"/>
  </w:style>
  <w:style w:type="paragraph" w:styleId="Intestazione">
    <w:name w:val="header"/>
    <w:basedOn w:val="Normale"/>
    <w:link w:val="IntestazioneCarattere"/>
    <w:uiPriority w:val="99"/>
    <w:unhideWhenUsed/>
    <w:rsid w:val="002D68BC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68BC"/>
  </w:style>
  <w:style w:type="paragraph" w:customStyle="1" w:styleId="TITOLO">
    <w:name w:val="TITOL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44"/>
      <w:lang w:eastAsia="en-US"/>
    </w:rPr>
  </w:style>
  <w:style w:type="paragraph" w:customStyle="1" w:styleId="TESTOINTRODUZIONE">
    <w:name w:val="TESTO INTRODUZIONE"/>
    <w:basedOn w:val="Normale"/>
    <w:qFormat/>
    <w:rsid w:val="00DD68C5"/>
    <w:pPr>
      <w:spacing w:line="360" w:lineRule="auto"/>
    </w:pPr>
    <w:rPr>
      <w:rFonts w:ascii="SanukOT-Regular" w:eastAsiaTheme="minorHAnsi" w:hAnsi="SanukOT-Regular" w:cstheme="minorBidi"/>
      <w:lang w:eastAsia="en-US"/>
    </w:rPr>
  </w:style>
  <w:style w:type="paragraph" w:customStyle="1" w:styleId="TOTOLOPARAGRAFO">
    <w:name w:val="TOTOLO PARAGRAFO"/>
    <w:basedOn w:val="Normale"/>
    <w:qFormat/>
    <w:rsid w:val="009B0C91"/>
    <w:pPr>
      <w:spacing w:line="360" w:lineRule="auto"/>
    </w:pPr>
    <w:rPr>
      <w:rFonts w:ascii="SanukOT-Black" w:eastAsiaTheme="minorHAnsi" w:hAnsi="SanukOT-Black" w:cstheme="minorBidi"/>
      <w:color w:val="00507F"/>
      <w:sz w:val="26"/>
      <w:lang w:eastAsia="en-US"/>
    </w:rPr>
  </w:style>
  <w:style w:type="paragraph" w:customStyle="1" w:styleId="TESTODOCUMENTO">
    <w:name w:val="TESTO DOCUMENTO"/>
    <w:basedOn w:val="Normale"/>
    <w:qFormat/>
    <w:rsid w:val="00DD68C5"/>
    <w:pPr>
      <w:spacing w:line="360" w:lineRule="auto"/>
    </w:pPr>
    <w:rPr>
      <w:rFonts w:ascii="Vista Slab OT Book" w:eastAsiaTheme="minorHAnsi" w:hAnsi="Vista Slab OT Book" w:cstheme="minorBidi"/>
      <w:lang w:eastAsia="en-US"/>
    </w:rPr>
  </w:style>
  <w:style w:type="paragraph" w:customStyle="1" w:styleId="FONTE">
    <w:name w:val="FONTE"/>
    <w:basedOn w:val="Normale"/>
    <w:qFormat/>
    <w:rsid w:val="00DD68C5"/>
    <w:pPr>
      <w:spacing w:line="360" w:lineRule="auto"/>
      <w:jc w:val="right"/>
    </w:pPr>
    <w:rPr>
      <w:rFonts w:ascii="SanukOT-Regular" w:eastAsiaTheme="minorHAnsi" w:hAnsi="SanukOT-Regular" w:cstheme="minorBidi"/>
      <w:sz w:val="18"/>
      <w:lang w:eastAsia="en-US"/>
    </w:rPr>
  </w:style>
  <w:style w:type="paragraph" w:styleId="NormaleWeb">
    <w:name w:val="Normal (Web)"/>
    <w:basedOn w:val="Normale"/>
    <w:uiPriority w:val="99"/>
    <w:unhideWhenUsed/>
    <w:rsid w:val="00D44AB1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5F3F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uiPriority w:val="99"/>
    <w:unhideWhenUsed/>
    <w:rsid w:val="00E9016F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E9016F"/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E9016F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uiPriority w:val="99"/>
    <w:semiHidden/>
    <w:unhideWhenUsed/>
    <w:rsid w:val="00E9016F"/>
    <w:rPr>
      <w:vertAlign w:val="superscrip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81D70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styleId="Enfasigrassetto">
    <w:name w:val="Strong"/>
    <w:basedOn w:val="Carpredefinitoparagrafo"/>
    <w:uiPriority w:val="22"/>
    <w:qFormat/>
    <w:rsid w:val="00B81D70"/>
    <w:rPr>
      <w:b/>
      <w:bCs/>
    </w:rPr>
  </w:style>
  <w:style w:type="character" w:styleId="Enfasicorsivo">
    <w:name w:val="Emphasis"/>
    <w:basedOn w:val="Carpredefinitoparagrafo"/>
    <w:uiPriority w:val="20"/>
    <w:qFormat/>
    <w:rsid w:val="00B81D70"/>
    <w:rPr>
      <w:i/>
      <w:iCs/>
    </w:rPr>
  </w:style>
  <w:style w:type="paragraph" w:customStyle="1" w:styleId="has-medium-font-size">
    <w:name w:val="has-medium-font-size"/>
    <w:basedOn w:val="Normale"/>
    <w:rsid w:val="0067565F"/>
    <w:pPr>
      <w:spacing w:before="100" w:beforeAutospacing="1" w:after="100" w:afterAutospacing="1"/>
    </w:pPr>
  </w:style>
  <w:style w:type="paragraph" w:customStyle="1" w:styleId="has-normal-font-size">
    <w:name w:val="has-normal-font-size"/>
    <w:basedOn w:val="Normale"/>
    <w:rsid w:val="00ED7B38"/>
    <w:pPr>
      <w:spacing w:before="100" w:beforeAutospacing="1" w:after="100" w:afterAutospacing="1"/>
    </w:pPr>
  </w:style>
  <w:style w:type="character" w:customStyle="1" w:styleId="Titolo4Carattere">
    <w:name w:val="Titolo 4 Carattere"/>
    <w:basedOn w:val="Carpredefinitoparagrafo"/>
    <w:link w:val="Titolo4"/>
    <w:uiPriority w:val="9"/>
    <w:rsid w:val="00847077"/>
    <w:rPr>
      <w:rFonts w:asciiTheme="majorHAnsi" w:eastAsiaTheme="majorEastAsia" w:hAnsiTheme="majorHAnsi" w:cstheme="majorBidi"/>
      <w:i/>
      <w:iCs/>
      <w:color w:val="365F91" w:themeColor="accent1" w:themeShade="BF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A81900"/>
    <w:rPr>
      <w:rFonts w:asciiTheme="majorHAnsi" w:eastAsiaTheme="majorEastAsia" w:hAnsiTheme="majorHAnsi" w:cstheme="majorBidi"/>
      <w:color w:val="243F60" w:themeColor="accent1" w:themeShade="7F"/>
      <w:lang w:eastAsia="it-IT"/>
    </w:rPr>
  </w:style>
  <w:style w:type="paragraph" w:customStyle="1" w:styleId="block-editor-rich-texteditable">
    <w:name w:val="block-editor-rich-text__editable"/>
    <w:basedOn w:val="Normale"/>
    <w:rsid w:val="00A81900"/>
    <w:pPr>
      <w:spacing w:before="100" w:beforeAutospacing="1" w:after="100" w:afterAutospacing="1"/>
    </w:pPr>
  </w:style>
  <w:style w:type="paragraph" w:customStyle="1" w:styleId="has-small-font-size">
    <w:name w:val="has-small-font-size"/>
    <w:basedOn w:val="Normale"/>
    <w:rsid w:val="004628C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35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5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5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35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0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6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0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7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34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36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6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8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16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2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4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7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3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8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22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9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1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01411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1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6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2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5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6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7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0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8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2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72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8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60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3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8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1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55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2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8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61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8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8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4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5856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6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5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5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33541">
          <w:marLeft w:val="0"/>
          <w:marRight w:val="0"/>
          <w:marTop w:val="42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4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7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0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5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2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6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54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3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67358">
          <w:marLeft w:val="0"/>
          <w:marRight w:val="0"/>
          <w:marTop w:val="42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4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9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35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52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https://admin.blog.deascuola.it/wp-content/uploads/2024/02/terziario-servizi-culturali-teatro-1024x634.jpg" TargetMode="External"/><Relationship Id="rId26" Type="http://schemas.openxmlformats.org/officeDocument/2006/relationships/image" Target="https://blog.geografia.deascuola.it/uploads/2024/02/terziario-istruzione-tecnologia-parsi-emergenti-1024x680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https://admin.blog.deascuola.it/wp-content/uploads/2024/02/terziario-commercio-porto-1024x575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https://admin.blog.deascuola.it/wp-content/uploads/2024/02/terziario-assistenza-sanitaria-ospedale-1024x576.jpg" TargetMode="External"/><Relationship Id="rId20" Type="http://schemas.openxmlformats.org/officeDocument/2006/relationships/image" Target="https://blog.geografia.deascuola.it/uploads/2024/02/terziario-turismo-servizi-1024x683.jpg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https://blog.geografia.deascuola.it/uploads/2024/02/terziario-ricerca-scientifica-tecnologia-paesi-avanzati-1024x576.jpg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https://blog.geografia.deascuola.it/uploads/2024/02/terziario-piccolo-commercio-paesi-in-via-di-sviluppo-1024x672.jpg" TargetMode="External"/><Relationship Id="rId10" Type="http://schemas.openxmlformats.org/officeDocument/2006/relationships/image" Target="https://admin.blog.deascuola.it/wp-content/uploads/2024/02/settore-terziario-suddivisione-1024x534.png" TargetMode="External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https://admin.blog.deascuola.it/wp-content/uploads/2024/02/terziario-servizi-finanziari-finanza-1024x729.jpg" TargetMode="External"/><Relationship Id="rId22" Type="http://schemas.openxmlformats.org/officeDocument/2006/relationships/image" Target="https://blog.geografia.deascuola.it/uploads/2024/02/terziario-avanzato-1024x647.jpg" TargetMode="External"/><Relationship Id="rId27" Type="http://schemas.openxmlformats.org/officeDocument/2006/relationships/image" Target="media/image11.jpeg"/><Relationship Id="rId30" Type="http://schemas.openxmlformats.org/officeDocument/2006/relationships/image" Target="https://blog.geografia.deascuola.it/uploads/2024/02/mappa-settore-terziario-SSSG.jpg" TargetMode="External"/><Relationship Id="rId8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720E3-71D2-E14A-A022-5AC81A0504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9</Pages>
  <Words>1330</Words>
  <Characters>7586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Florentia</Company>
  <LinksUpToDate>false</LinksUpToDate>
  <CharactersWithSpaces>8899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Riffaldi</dc:creator>
  <cp:keywords/>
  <cp:lastModifiedBy>Microsoft Office User</cp:lastModifiedBy>
  <cp:revision>284</cp:revision>
  <dcterms:created xsi:type="dcterms:W3CDTF">2015-01-26T12:59:00Z</dcterms:created>
  <dcterms:modified xsi:type="dcterms:W3CDTF">2024-02-14T14:22:00Z</dcterms:modified>
</cp:coreProperties>
</file>